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C385" w14:textId="77777777" w:rsidR="007E6273" w:rsidRDefault="007E6273"/>
    <w:p w14:paraId="7957E71A" w14:textId="77777777" w:rsidR="007E6273" w:rsidRDefault="007E6273"/>
    <w:p w14:paraId="09AF65C2" w14:textId="77777777" w:rsidR="007E6273" w:rsidRDefault="007E6273"/>
    <w:tbl>
      <w:tblPr>
        <w:tblW w:w="5064" w:type="pct"/>
        <w:tblInd w:w="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3"/>
        <w:gridCol w:w="13696"/>
      </w:tblGrid>
      <w:tr w:rsidR="00D05ADD" w:rsidRPr="00B1290C" w14:paraId="1E10F36C" w14:textId="77777777" w:rsidTr="00D037CB">
        <w:trPr>
          <w:trHeight w:val="1098"/>
        </w:trPr>
        <w:tc>
          <w:tcPr>
            <w:tcW w:w="5000" w:type="pct"/>
            <w:gridSpan w:val="2"/>
            <w:tcBorders>
              <w:top w:val="nil"/>
              <w:left w:val="nil"/>
              <w:bottom w:val="nil"/>
              <w:right w:val="nil"/>
            </w:tcBorders>
            <w:vAlign w:val="center"/>
          </w:tcPr>
          <w:p w14:paraId="1E10F36B" w14:textId="0DDCBEB5" w:rsidR="00D05ADD" w:rsidRPr="00B1290C" w:rsidRDefault="00174A07" w:rsidP="00544566">
            <w:pPr>
              <w:pStyle w:val="Corpo"/>
              <w:jc w:val="center"/>
              <w:rPr>
                <w:rFonts w:ascii="Times New Roman" w:hAnsi="Times New Roman"/>
                <w:b/>
                <w:caps/>
                <w:sz w:val="24"/>
              </w:rPr>
            </w:pPr>
            <w:r w:rsidRPr="00B1290C">
              <w:rPr>
                <w:rFonts w:ascii="Times New Roman" w:hAnsi="Times New Roman"/>
                <w:b/>
                <w:sz w:val="24"/>
              </w:rPr>
              <w:t xml:space="preserve">ATTESTAZIONE </w:t>
            </w:r>
            <w:r w:rsidR="004B0BB0" w:rsidRPr="00B1290C">
              <w:rPr>
                <w:rFonts w:ascii="Times New Roman" w:hAnsi="Times New Roman"/>
                <w:b/>
                <w:sz w:val="24"/>
              </w:rPr>
              <w:t>TAGGING CLIMATICO</w:t>
            </w:r>
            <w:r w:rsidRPr="00B1290C">
              <w:rPr>
                <w:rFonts w:ascii="Times New Roman" w:hAnsi="Times New Roman"/>
                <w:b/>
                <w:sz w:val="24"/>
              </w:rPr>
              <w:t xml:space="preserve"> UE PNRR </w:t>
            </w:r>
            <w:r w:rsidR="00A02C93" w:rsidRPr="00B1290C">
              <w:rPr>
                <w:rFonts w:ascii="Times New Roman" w:hAnsi="Times New Roman"/>
                <w:b/>
                <w:sz w:val="24"/>
              </w:rPr>
              <w:t>M5C2 I</w:t>
            </w:r>
            <w:r w:rsidR="00F61228" w:rsidRPr="00B1290C">
              <w:rPr>
                <w:rFonts w:ascii="Times New Roman" w:hAnsi="Times New Roman"/>
                <w:b/>
                <w:sz w:val="24"/>
              </w:rPr>
              <w:t>.</w:t>
            </w:r>
            <w:r w:rsidR="00BF6501" w:rsidRPr="00B1290C">
              <w:rPr>
                <w:rFonts w:ascii="Times New Roman" w:hAnsi="Times New Roman"/>
                <w:b/>
                <w:sz w:val="24"/>
              </w:rPr>
              <w:t>6</w:t>
            </w:r>
            <w:r w:rsidRPr="00B1290C">
              <w:rPr>
                <w:rFonts w:ascii="Times New Roman" w:hAnsi="Times New Roman"/>
                <w:b/>
                <w:sz w:val="24"/>
              </w:rPr>
              <w:t xml:space="preserve"> </w:t>
            </w:r>
          </w:p>
        </w:tc>
      </w:tr>
      <w:tr w:rsidR="005576DD" w:rsidRPr="00B1290C" w14:paraId="1E10F37F" w14:textId="77777777" w:rsidTr="00D037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12" w:type="pct"/>
          </w:tcPr>
          <w:p w14:paraId="1E10F36D" w14:textId="77777777" w:rsidR="009A7596" w:rsidRPr="00B1290C" w:rsidRDefault="009A7596" w:rsidP="000E68EF">
            <w:pPr>
              <w:pStyle w:val="EmptyLayoutCell"/>
              <w:rPr>
                <w:sz w:val="24"/>
                <w:szCs w:val="24"/>
              </w:rPr>
            </w:pPr>
          </w:p>
        </w:tc>
        <w:tc>
          <w:tcPr>
            <w:tcW w:w="4988" w:type="pct"/>
          </w:tcPr>
          <w:p w14:paraId="01EE3419" w14:textId="77777777" w:rsidR="004E34B3" w:rsidRPr="00B1290C" w:rsidRDefault="004E34B3" w:rsidP="00670034">
            <w:pPr>
              <w:rPr>
                <w:sz w:val="24"/>
                <w:szCs w:val="24"/>
              </w:rPr>
            </w:pPr>
          </w:p>
          <w:tbl>
            <w:tblPr>
              <w:tblW w:w="8856" w:type="dxa"/>
              <w:tblLayout w:type="fixed"/>
              <w:tblCellMar>
                <w:left w:w="0" w:type="dxa"/>
                <w:right w:w="0" w:type="dxa"/>
              </w:tblCellMar>
              <w:tblLook w:val="0000" w:firstRow="0" w:lastRow="0" w:firstColumn="0" w:lastColumn="0" w:noHBand="0" w:noVBand="0"/>
            </w:tblPr>
            <w:tblGrid>
              <w:gridCol w:w="3500"/>
              <w:gridCol w:w="5356"/>
            </w:tblGrid>
            <w:tr w:rsidR="00F82B23" w:rsidRPr="00B1290C" w14:paraId="01657727" w14:textId="77777777" w:rsidTr="002725BA">
              <w:trPr>
                <w:trHeight w:val="316"/>
              </w:trPr>
              <w:tc>
                <w:tcPr>
                  <w:tcW w:w="3500" w:type="dxa"/>
                  <w:tcMar>
                    <w:top w:w="40" w:type="dxa"/>
                    <w:left w:w="40" w:type="dxa"/>
                    <w:bottom w:w="40" w:type="dxa"/>
                    <w:right w:w="40" w:type="dxa"/>
                  </w:tcMar>
                  <w:vAlign w:val="center"/>
                </w:tcPr>
                <w:p w14:paraId="612EB194" w14:textId="705662DB" w:rsidR="00F82B23" w:rsidRPr="00B1290C" w:rsidRDefault="00146C6B" w:rsidP="00B76430">
                  <w:pPr>
                    <w:rPr>
                      <w:rFonts w:eastAsia="Arial"/>
                      <w:b/>
                      <w:color w:val="000000"/>
                      <w:sz w:val="24"/>
                      <w:szCs w:val="24"/>
                      <w:lang w:bidi="it-IT"/>
                    </w:rPr>
                  </w:pPr>
                  <w:r w:rsidRPr="00B1290C">
                    <w:rPr>
                      <w:rFonts w:eastAsia="Arial"/>
                      <w:b/>
                      <w:color w:val="000000"/>
                      <w:sz w:val="24"/>
                      <w:szCs w:val="24"/>
                      <w:lang w:bidi="it-IT"/>
                    </w:rPr>
                    <w:t>TITOLO INTERVENTO</w:t>
                  </w:r>
                  <w:r w:rsidR="008F767D">
                    <w:rPr>
                      <w:rFonts w:eastAsia="Arial"/>
                      <w:b/>
                      <w:color w:val="000000"/>
                      <w:sz w:val="24"/>
                      <w:szCs w:val="24"/>
                      <w:lang w:bidi="it-IT"/>
                    </w:rPr>
                    <w:t>:</w:t>
                  </w:r>
                </w:p>
              </w:tc>
              <w:tc>
                <w:tcPr>
                  <w:tcW w:w="5356" w:type="dxa"/>
                  <w:tcMar>
                    <w:top w:w="40" w:type="dxa"/>
                    <w:left w:w="40" w:type="dxa"/>
                    <w:bottom w:w="40" w:type="dxa"/>
                    <w:right w:w="40" w:type="dxa"/>
                  </w:tcMar>
                  <w:vAlign w:val="center"/>
                </w:tcPr>
                <w:p w14:paraId="575F62FD" w14:textId="71FDF14F" w:rsidR="00F82B23" w:rsidRPr="00B1290C" w:rsidRDefault="00F82B23" w:rsidP="00F82B23">
                  <w:pPr>
                    <w:pStyle w:val="00testotabella"/>
                    <w:rPr>
                      <w:rFonts w:ascii="Times New Roman" w:hAnsi="Times New Roman" w:cs="Times New Roman"/>
                      <w:sz w:val="24"/>
                      <w:szCs w:val="24"/>
                    </w:rPr>
                  </w:pPr>
                </w:p>
              </w:tc>
            </w:tr>
            <w:tr w:rsidR="0035079F" w:rsidRPr="00B1290C" w14:paraId="634F381C" w14:textId="77777777" w:rsidTr="002725BA">
              <w:trPr>
                <w:trHeight w:val="316"/>
              </w:trPr>
              <w:tc>
                <w:tcPr>
                  <w:tcW w:w="3500" w:type="dxa"/>
                  <w:tcMar>
                    <w:top w:w="40" w:type="dxa"/>
                    <w:left w:w="40" w:type="dxa"/>
                    <w:bottom w:w="40" w:type="dxa"/>
                    <w:right w:w="40" w:type="dxa"/>
                  </w:tcMar>
                  <w:vAlign w:val="center"/>
                </w:tcPr>
                <w:p w14:paraId="11B43269" w14:textId="77777777" w:rsidR="002725BA" w:rsidRPr="00B1290C" w:rsidRDefault="0035079F" w:rsidP="0035079F">
                  <w:pPr>
                    <w:rPr>
                      <w:rFonts w:eastAsia="Arial"/>
                      <w:b/>
                      <w:color w:val="000000"/>
                      <w:sz w:val="24"/>
                      <w:szCs w:val="24"/>
                    </w:rPr>
                  </w:pPr>
                  <w:r w:rsidRPr="00B1290C">
                    <w:rPr>
                      <w:rFonts w:eastAsia="Arial"/>
                      <w:b/>
                      <w:color w:val="000000"/>
                      <w:sz w:val="24"/>
                      <w:szCs w:val="24"/>
                    </w:rPr>
                    <w:t>CUP:</w:t>
                  </w:r>
                </w:p>
                <w:p w14:paraId="6DED0491" w14:textId="11864750" w:rsidR="002725BA" w:rsidRPr="00B1290C" w:rsidRDefault="002725BA" w:rsidP="0035079F">
                  <w:pPr>
                    <w:rPr>
                      <w:rFonts w:eastAsia="Arial"/>
                      <w:b/>
                      <w:color w:val="000000"/>
                      <w:sz w:val="24"/>
                      <w:szCs w:val="24"/>
                    </w:rPr>
                  </w:pPr>
                </w:p>
              </w:tc>
              <w:tc>
                <w:tcPr>
                  <w:tcW w:w="5356" w:type="dxa"/>
                  <w:tcMar>
                    <w:top w:w="40" w:type="dxa"/>
                    <w:left w:w="40" w:type="dxa"/>
                    <w:bottom w:w="40" w:type="dxa"/>
                    <w:right w:w="40" w:type="dxa"/>
                  </w:tcMar>
                  <w:vAlign w:val="center"/>
                </w:tcPr>
                <w:p w14:paraId="0FFF0045" w14:textId="77777777" w:rsidR="0035079F" w:rsidRPr="00B1290C" w:rsidRDefault="0035079F" w:rsidP="0035079F">
                  <w:pPr>
                    <w:pStyle w:val="00testotabella"/>
                    <w:rPr>
                      <w:rFonts w:ascii="Times New Roman" w:hAnsi="Times New Roman" w:cs="Times New Roman"/>
                      <w:sz w:val="24"/>
                      <w:szCs w:val="24"/>
                    </w:rPr>
                  </w:pPr>
                </w:p>
                <w:p w14:paraId="38D52091" w14:textId="5FD74696" w:rsidR="004E34B3" w:rsidRPr="00B1290C" w:rsidRDefault="004E34B3" w:rsidP="0035079F">
                  <w:pPr>
                    <w:pStyle w:val="00testotabella"/>
                    <w:rPr>
                      <w:rFonts w:ascii="Times New Roman" w:hAnsi="Times New Roman" w:cs="Times New Roman"/>
                      <w:sz w:val="24"/>
                      <w:szCs w:val="24"/>
                    </w:rPr>
                  </w:pPr>
                </w:p>
              </w:tc>
            </w:tr>
          </w:tbl>
          <w:p w14:paraId="1E10F37D" w14:textId="77777777" w:rsidR="009A7596" w:rsidRPr="00B1290C" w:rsidRDefault="009A7596" w:rsidP="00670034">
            <w:pPr>
              <w:rPr>
                <w:sz w:val="24"/>
                <w:szCs w:val="24"/>
              </w:rPr>
            </w:pPr>
          </w:p>
        </w:tc>
      </w:tr>
    </w:tbl>
    <w:p w14:paraId="35BE0C46" w14:textId="77777777" w:rsidR="004E34B3" w:rsidRPr="00B1290C" w:rsidRDefault="004E34B3" w:rsidP="00D037CB">
      <w:pPr>
        <w:pStyle w:val="Testodelblocco"/>
        <w:spacing w:line="320" w:lineRule="exact"/>
        <w:ind w:left="0" w:right="-2"/>
        <w:rPr>
          <w:b/>
          <w:sz w:val="24"/>
          <w:szCs w:val="24"/>
        </w:rPr>
      </w:pPr>
    </w:p>
    <w:p w14:paraId="1849DC85" w14:textId="752208F1" w:rsidR="006D386D" w:rsidRPr="00B1290C" w:rsidRDefault="0054448B" w:rsidP="005839A1">
      <w:pPr>
        <w:pStyle w:val="Testodelblocco"/>
        <w:spacing w:line="320" w:lineRule="exact"/>
        <w:ind w:left="0" w:right="-2"/>
        <w:jc w:val="center"/>
        <w:rPr>
          <w:b/>
          <w:sz w:val="24"/>
          <w:szCs w:val="24"/>
        </w:rPr>
      </w:pPr>
      <w:r w:rsidRPr="00B1290C">
        <w:rPr>
          <w:b/>
          <w:sz w:val="24"/>
          <w:szCs w:val="24"/>
        </w:rPr>
        <w:t>PREMESSO</w:t>
      </w:r>
      <w:r w:rsidR="004A57C6" w:rsidRPr="00B1290C">
        <w:rPr>
          <w:b/>
          <w:sz w:val="24"/>
          <w:szCs w:val="24"/>
        </w:rPr>
        <w:t xml:space="preserve"> CHE</w:t>
      </w:r>
      <w:r w:rsidRPr="00B1290C">
        <w:rPr>
          <w:b/>
          <w:sz w:val="24"/>
          <w:szCs w:val="24"/>
        </w:rPr>
        <w:t>:</w:t>
      </w:r>
    </w:p>
    <w:p w14:paraId="32059DF8" w14:textId="01B8D97C" w:rsidR="00FD2F07" w:rsidRPr="00B1290C" w:rsidRDefault="008D5D67" w:rsidP="008D5D67">
      <w:pPr>
        <w:pStyle w:val="00elencotratto"/>
        <w:ind w:firstLine="709"/>
        <w:rPr>
          <w:rFonts w:ascii="Times New Roman" w:hAnsi="Times New Roman" w:cs="Times New Roman"/>
          <w:sz w:val="24"/>
          <w:szCs w:val="24"/>
        </w:rPr>
      </w:pPr>
      <w:bookmarkStart w:id="0" w:name="OLE_LINK1"/>
      <w:bookmarkStart w:id="1" w:name="OLE_LINK2"/>
      <w:r w:rsidRPr="00B1290C">
        <w:rPr>
          <w:rFonts w:ascii="Times New Roman" w:hAnsi="Times New Roman" w:cs="Times New Roman"/>
          <w:sz w:val="24"/>
          <w:szCs w:val="24"/>
        </w:rPr>
        <w:t>L</w:t>
      </w:r>
      <w:r w:rsidR="000B4FB3" w:rsidRPr="00B1290C">
        <w:rPr>
          <w:rFonts w:ascii="Times New Roman" w:hAnsi="Times New Roman" w:cs="Times New Roman"/>
          <w:sz w:val="24"/>
          <w:szCs w:val="24"/>
        </w:rPr>
        <w:t xml:space="preserve">’intervento è inserito nella </w:t>
      </w:r>
      <w:r w:rsidR="007822A7" w:rsidRPr="00B1290C">
        <w:rPr>
          <w:rFonts w:ascii="Times New Roman" w:hAnsi="Times New Roman" w:cs="Times New Roman"/>
          <w:sz w:val="24"/>
          <w:szCs w:val="24"/>
        </w:rPr>
        <w:t xml:space="preserve">misura </w:t>
      </w:r>
      <w:r w:rsidR="000B4FB3" w:rsidRPr="00B1290C">
        <w:rPr>
          <w:rFonts w:ascii="Times New Roman" w:hAnsi="Times New Roman" w:cs="Times New Roman"/>
          <w:sz w:val="24"/>
          <w:szCs w:val="24"/>
        </w:rPr>
        <w:t xml:space="preserve">della Missione </w:t>
      </w:r>
      <w:r w:rsidR="00146C6B" w:rsidRPr="00B1290C">
        <w:rPr>
          <w:rFonts w:ascii="Times New Roman" w:hAnsi="Times New Roman" w:cs="Times New Roman"/>
          <w:sz w:val="24"/>
          <w:szCs w:val="24"/>
        </w:rPr>
        <w:t>5</w:t>
      </w:r>
      <w:r w:rsidR="000B4FB3" w:rsidRPr="00B1290C">
        <w:rPr>
          <w:rFonts w:ascii="Times New Roman" w:hAnsi="Times New Roman" w:cs="Times New Roman"/>
          <w:sz w:val="24"/>
          <w:szCs w:val="24"/>
        </w:rPr>
        <w:t xml:space="preserve"> Componente </w:t>
      </w:r>
      <w:r w:rsidR="00146C6B" w:rsidRPr="00B1290C">
        <w:rPr>
          <w:rFonts w:ascii="Times New Roman" w:hAnsi="Times New Roman" w:cs="Times New Roman"/>
          <w:sz w:val="24"/>
          <w:szCs w:val="24"/>
        </w:rPr>
        <w:t>2</w:t>
      </w:r>
      <w:r w:rsidR="000B4FB3" w:rsidRPr="00B1290C">
        <w:rPr>
          <w:rFonts w:ascii="Times New Roman" w:hAnsi="Times New Roman" w:cs="Times New Roman"/>
          <w:sz w:val="24"/>
          <w:szCs w:val="24"/>
        </w:rPr>
        <w:t xml:space="preserve"> </w:t>
      </w:r>
      <w:r w:rsidR="00BF6501" w:rsidRPr="00B1290C">
        <w:rPr>
          <w:rFonts w:ascii="Times New Roman" w:hAnsi="Times New Roman" w:cs="Times New Roman"/>
          <w:sz w:val="24"/>
          <w:szCs w:val="24"/>
        </w:rPr>
        <w:t>-</w:t>
      </w:r>
      <w:r w:rsidR="00146C6B" w:rsidRPr="00B1290C">
        <w:rPr>
          <w:rFonts w:ascii="Times New Roman" w:hAnsi="Times New Roman" w:cs="Times New Roman"/>
          <w:sz w:val="24"/>
          <w:szCs w:val="24"/>
        </w:rPr>
        <w:t xml:space="preserve"> Investimento </w:t>
      </w:r>
      <w:r w:rsidR="00BF6501" w:rsidRPr="00B1290C">
        <w:rPr>
          <w:rFonts w:ascii="Times New Roman" w:hAnsi="Times New Roman" w:cs="Times New Roman"/>
          <w:sz w:val="24"/>
          <w:szCs w:val="24"/>
        </w:rPr>
        <w:t>6</w:t>
      </w:r>
      <w:r w:rsidR="00146C6B" w:rsidRPr="00B1290C">
        <w:rPr>
          <w:rFonts w:ascii="Times New Roman" w:hAnsi="Times New Roman" w:cs="Times New Roman"/>
          <w:sz w:val="24"/>
          <w:szCs w:val="24"/>
        </w:rPr>
        <w:t xml:space="preserve"> -</w:t>
      </w:r>
      <w:r w:rsidR="00B03E83">
        <w:rPr>
          <w:rFonts w:ascii="Times New Roman" w:hAnsi="Times New Roman" w:cs="Times New Roman"/>
          <w:sz w:val="24"/>
          <w:szCs w:val="24"/>
        </w:rPr>
        <w:t xml:space="preserve"> </w:t>
      </w:r>
      <w:r w:rsidR="00146C6B" w:rsidRPr="00B1290C">
        <w:rPr>
          <w:rFonts w:ascii="Times New Roman" w:hAnsi="Times New Roman" w:cs="Times New Roman"/>
          <w:sz w:val="24"/>
          <w:szCs w:val="24"/>
        </w:rPr>
        <w:t xml:space="preserve">Programma Innovativo Nazionale per la </w:t>
      </w:r>
      <w:r w:rsidR="00A02C93" w:rsidRPr="00B1290C">
        <w:rPr>
          <w:rFonts w:ascii="Times New Roman" w:hAnsi="Times New Roman" w:cs="Times New Roman"/>
          <w:sz w:val="24"/>
          <w:szCs w:val="24"/>
        </w:rPr>
        <w:t>Qualità</w:t>
      </w:r>
      <w:r w:rsidR="00146C6B" w:rsidRPr="00B1290C">
        <w:rPr>
          <w:rFonts w:ascii="Times New Roman" w:hAnsi="Times New Roman" w:cs="Times New Roman"/>
          <w:sz w:val="24"/>
          <w:szCs w:val="24"/>
        </w:rPr>
        <w:t xml:space="preserve"> dell’Abitare</w:t>
      </w:r>
      <w:r w:rsidR="00B03E83">
        <w:rPr>
          <w:rFonts w:ascii="Times New Roman" w:hAnsi="Times New Roman" w:cs="Times New Roman"/>
          <w:sz w:val="24"/>
          <w:szCs w:val="24"/>
        </w:rPr>
        <w:t>.</w:t>
      </w:r>
    </w:p>
    <w:p w14:paraId="59D4763B" w14:textId="2BEDEAFE" w:rsidR="004B0BB0" w:rsidRPr="00B1290C" w:rsidRDefault="00DC4CF9" w:rsidP="008D5D67">
      <w:pPr>
        <w:pStyle w:val="00elencotratto"/>
        <w:ind w:firstLine="709"/>
        <w:rPr>
          <w:rFonts w:ascii="Times New Roman" w:hAnsi="Times New Roman" w:cs="Times New Roman"/>
          <w:sz w:val="24"/>
          <w:szCs w:val="24"/>
        </w:rPr>
      </w:pPr>
      <w:r w:rsidRPr="00B1290C">
        <w:rPr>
          <w:rFonts w:ascii="Times New Roman" w:hAnsi="Times New Roman" w:cs="Times New Roman"/>
          <w:sz w:val="24"/>
          <w:szCs w:val="24"/>
        </w:rPr>
        <w:t>I</w:t>
      </w:r>
      <w:r w:rsidR="00E82AAF" w:rsidRPr="00B1290C">
        <w:rPr>
          <w:rFonts w:ascii="Times New Roman" w:hAnsi="Times New Roman" w:cs="Times New Roman"/>
          <w:sz w:val="24"/>
          <w:szCs w:val="24"/>
        </w:rPr>
        <w:t xml:space="preserve">l </w:t>
      </w:r>
      <w:r w:rsidR="003A2BA0" w:rsidRPr="00B1290C">
        <w:rPr>
          <w:rFonts w:ascii="Times New Roman" w:hAnsi="Times New Roman" w:cs="Times New Roman"/>
          <w:sz w:val="24"/>
          <w:szCs w:val="24"/>
        </w:rPr>
        <w:t xml:space="preserve">Regolamento (UE) 2021/241 del Parlamento Europeo e del Consiglio </w:t>
      </w:r>
      <w:r w:rsidR="00FB293A" w:rsidRPr="00B1290C">
        <w:rPr>
          <w:rFonts w:ascii="Times New Roman" w:hAnsi="Times New Roman" w:cs="Times New Roman"/>
          <w:sz w:val="24"/>
          <w:szCs w:val="24"/>
        </w:rPr>
        <w:t>del 12 febbraio 2021</w:t>
      </w:r>
      <w:r w:rsidR="00E82AAF" w:rsidRPr="00B1290C">
        <w:rPr>
          <w:rFonts w:ascii="Times New Roman" w:hAnsi="Times New Roman" w:cs="Times New Roman"/>
          <w:sz w:val="24"/>
          <w:szCs w:val="24"/>
        </w:rPr>
        <w:t xml:space="preserve">, </w:t>
      </w:r>
      <w:r w:rsidR="00FB293A" w:rsidRPr="00B1290C">
        <w:rPr>
          <w:rFonts w:ascii="Times New Roman" w:hAnsi="Times New Roman" w:cs="Times New Roman"/>
          <w:sz w:val="24"/>
          <w:szCs w:val="24"/>
        </w:rPr>
        <w:t xml:space="preserve">che istituisce il dispositivo per la ripresa e la resilienza, </w:t>
      </w:r>
      <w:r w:rsidR="004B0BB0" w:rsidRPr="00B1290C">
        <w:rPr>
          <w:rFonts w:ascii="Times New Roman" w:hAnsi="Times New Roman" w:cs="Times New Roman"/>
          <w:sz w:val="24"/>
          <w:szCs w:val="24"/>
        </w:rPr>
        <w:t xml:space="preserve">prevede che le misure sostenute dal dispositivo e incluse nei piani per la ripresa e la resilienza dei singoli Stati membri </w:t>
      </w:r>
      <w:r w:rsidR="008F767D">
        <w:rPr>
          <w:rFonts w:ascii="Times New Roman" w:hAnsi="Times New Roman" w:cs="Times New Roman"/>
          <w:sz w:val="24"/>
          <w:szCs w:val="24"/>
        </w:rPr>
        <w:t>debbano</w:t>
      </w:r>
      <w:r w:rsidR="008F767D" w:rsidRPr="00B1290C">
        <w:rPr>
          <w:rFonts w:ascii="Times New Roman" w:hAnsi="Times New Roman" w:cs="Times New Roman"/>
          <w:sz w:val="24"/>
          <w:szCs w:val="24"/>
        </w:rPr>
        <w:t xml:space="preserve"> </w:t>
      </w:r>
      <w:r w:rsidR="004B0BB0" w:rsidRPr="00B1290C">
        <w:rPr>
          <w:rFonts w:ascii="Times New Roman" w:hAnsi="Times New Roman" w:cs="Times New Roman"/>
          <w:sz w:val="24"/>
          <w:szCs w:val="24"/>
        </w:rPr>
        <w:t xml:space="preserve">contribuire alla transizione verde, compresa la biodiversità, o alle sfide che ne derivano, e </w:t>
      </w:r>
      <w:r w:rsidR="008F767D">
        <w:rPr>
          <w:rFonts w:ascii="Times New Roman" w:hAnsi="Times New Roman" w:cs="Times New Roman"/>
          <w:sz w:val="24"/>
          <w:szCs w:val="24"/>
        </w:rPr>
        <w:t>debbano</w:t>
      </w:r>
      <w:r w:rsidR="008F767D" w:rsidRPr="00B1290C">
        <w:rPr>
          <w:rFonts w:ascii="Times New Roman" w:hAnsi="Times New Roman" w:cs="Times New Roman"/>
          <w:sz w:val="24"/>
          <w:szCs w:val="24"/>
        </w:rPr>
        <w:t xml:space="preserve"> </w:t>
      </w:r>
      <w:r w:rsidR="004B0BB0" w:rsidRPr="00B1290C">
        <w:rPr>
          <w:rFonts w:ascii="Times New Roman" w:hAnsi="Times New Roman" w:cs="Times New Roman"/>
          <w:sz w:val="24"/>
          <w:szCs w:val="24"/>
        </w:rPr>
        <w:t>rappresentare almeno il 37 % dell'assegnazione totale del piano per la ripresa e la resilienza sulla base della metodologia di controllo del clima</w:t>
      </w:r>
      <w:r w:rsidR="00684004" w:rsidRPr="00B1290C">
        <w:rPr>
          <w:rFonts w:ascii="Times New Roman" w:hAnsi="Times New Roman" w:cs="Times New Roman"/>
          <w:sz w:val="24"/>
          <w:szCs w:val="24"/>
        </w:rPr>
        <w:t xml:space="preserve"> di cui all’allegato VI dello stesso Regolamento.</w:t>
      </w:r>
    </w:p>
    <w:p w14:paraId="75E00D7D" w14:textId="615CD28F" w:rsidR="008D5D67" w:rsidRPr="00B1290C" w:rsidRDefault="008D5D67" w:rsidP="008D5D67">
      <w:pPr>
        <w:pStyle w:val="00elencotratto"/>
        <w:ind w:firstLine="709"/>
        <w:rPr>
          <w:rFonts w:ascii="Times New Roman" w:hAnsi="Times New Roman" w:cs="Times New Roman"/>
          <w:sz w:val="24"/>
          <w:szCs w:val="24"/>
        </w:rPr>
      </w:pPr>
      <w:r w:rsidRPr="00B1290C">
        <w:rPr>
          <w:rFonts w:ascii="Times New Roman" w:hAnsi="Times New Roman" w:cs="Times New Roman"/>
          <w:sz w:val="24"/>
          <w:szCs w:val="24"/>
        </w:rPr>
        <w:t xml:space="preserve">Il CID della Misura </w:t>
      </w:r>
      <w:r w:rsidR="00F05EAD" w:rsidRPr="00B1290C">
        <w:rPr>
          <w:rFonts w:ascii="Times New Roman" w:hAnsi="Times New Roman" w:cs="Times New Roman"/>
          <w:sz w:val="24"/>
          <w:szCs w:val="24"/>
        </w:rPr>
        <w:t xml:space="preserve">Programma Innovativo Nazionale per la Qualità dell’Abitare </w:t>
      </w:r>
      <w:r w:rsidRPr="00B1290C">
        <w:rPr>
          <w:rFonts w:ascii="Times New Roman" w:hAnsi="Times New Roman" w:cs="Times New Roman"/>
          <w:sz w:val="24"/>
          <w:szCs w:val="24"/>
        </w:rPr>
        <w:t xml:space="preserve">approvato </w:t>
      </w:r>
      <w:r w:rsidR="00F56A25" w:rsidRPr="00B1290C">
        <w:rPr>
          <w:rFonts w:ascii="Times New Roman" w:hAnsi="Times New Roman" w:cs="Times New Roman"/>
          <w:sz w:val="24"/>
          <w:szCs w:val="24"/>
        </w:rPr>
        <w:t xml:space="preserve">con decisione di esecuzione del Consiglio ECOFIN del 27 novembre 2025 </w:t>
      </w:r>
      <w:r w:rsidRPr="00B1290C">
        <w:rPr>
          <w:rFonts w:ascii="Times New Roman" w:hAnsi="Times New Roman" w:cs="Times New Roman"/>
          <w:sz w:val="24"/>
          <w:szCs w:val="24"/>
        </w:rPr>
        <w:t xml:space="preserve">prevede che </w:t>
      </w:r>
      <w:r w:rsidR="00BF6501" w:rsidRPr="00B1290C">
        <w:rPr>
          <w:rFonts w:ascii="Times New Roman" w:hAnsi="Times New Roman" w:cs="Times New Roman"/>
          <w:sz w:val="24"/>
          <w:szCs w:val="24"/>
        </w:rPr>
        <w:t xml:space="preserve">almeno 497 milioni di euro di risorse </w:t>
      </w:r>
      <w:r w:rsidR="00B03E83">
        <w:rPr>
          <w:rFonts w:ascii="Times New Roman" w:hAnsi="Times New Roman" w:cs="Times New Roman"/>
          <w:sz w:val="24"/>
          <w:szCs w:val="24"/>
        </w:rPr>
        <w:t>RRF</w:t>
      </w:r>
      <w:r w:rsidR="00B03E83" w:rsidRPr="00B1290C">
        <w:rPr>
          <w:rFonts w:ascii="Times New Roman" w:hAnsi="Times New Roman" w:cs="Times New Roman"/>
          <w:sz w:val="24"/>
          <w:szCs w:val="24"/>
        </w:rPr>
        <w:t xml:space="preserve"> </w:t>
      </w:r>
      <w:r w:rsidR="00BF6501" w:rsidRPr="00B1290C">
        <w:rPr>
          <w:rFonts w:ascii="Times New Roman" w:hAnsi="Times New Roman" w:cs="Times New Roman"/>
          <w:sz w:val="24"/>
          <w:szCs w:val="24"/>
        </w:rPr>
        <w:t>debbano essere destinate all’efficientamento del parco immobiliare o delle infrastrutture pubbliche esistenti e, di questi, almeno 300 milioni di euro debbano essere destinati all’efficientamento energetico del patrimonio immobiliare esistente, in modo da assicurare un risparmio di energia primaria di almeno il 30%. Almeno 84 milioni di euro del sostegno dell’RRF per i costi d’investimento devono essere destinati alle infrastrutture ciclabili.</w:t>
      </w:r>
    </w:p>
    <w:p w14:paraId="46F95131" w14:textId="49483D74" w:rsidR="007E6273" w:rsidRDefault="0023689B" w:rsidP="00FB6AA4">
      <w:pPr>
        <w:pStyle w:val="00elencotratto"/>
        <w:ind w:firstLine="709"/>
        <w:rPr>
          <w:rFonts w:ascii="Times New Roman" w:hAnsi="Times New Roman" w:cs="Times New Roman"/>
          <w:sz w:val="24"/>
          <w:szCs w:val="24"/>
        </w:rPr>
      </w:pPr>
      <w:r w:rsidRPr="00B1290C">
        <w:rPr>
          <w:rFonts w:ascii="Times New Roman" w:hAnsi="Times New Roman" w:cs="Times New Roman"/>
          <w:sz w:val="24"/>
          <w:szCs w:val="24"/>
        </w:rPr>
        <w:lastRenderedPageBreak/>
        <w:t>I</w:t>
      </w:r>
      <w:r w:rsidR="008D5D67" w:rsidRPr="00B1290C">
        <w:rPr>
          <w:rFonts w:ascii="Times New Roman" w:hAnsi="Times New Roman" w:cs="Times New Roman"/>
          <w:sz w:val="24"/>
          <w:szCs w:val="24"/>
        </w:rPr>
        <w:t>noltre</w:t>
      </w:r>
      <w:r w:rsidR="001B5D04" w:rsidRPr="00B1290C">
        <w:rPr>
          <w:rFonts w:ascii="Times New Roman" w:hAnsi="Times New Roman" w:cs="Times New Roman"/>
          <w:sz w:val="24"/>
          <w:szCs w:val="24"/>
        </w:rPr>
        <w:t>,</w:t>
      </w:r>
      <w:r w:rsidR="008D5D67" w:rsidRPr="00B1290C">
        <w:rPr>
          <w:rFonts w:ascii="Times New Roman" w:hAnsi="Times New Roman" w:cs="Times New Roman"/>
          <w:sz w:val="24"/>
          <w:szCs w:val="24"/>
        </w:rPr>
        <w:t xml:space="preserve"> il</w:t>
      </w:r>
      <w:r w:rsidRPr="00B1290C">
        <w:rPr>
          <w:rFonts w:ascii="Times New Roman" w:hAnsi="Times New Roman" w:cs="Times New Roman"/>
          <w:sz w:val="24"/>
          <w:szCs w:val="24"/>
        </w:rPr>
        <w:t xml:space="preserve"> Regolamento delegato (UE) 2021/2106, che integra il Regolamento 2021/24</w:t>
      </w:r>
      <w:r w:rsidR="00F05EAD" w:rsidRPr="00B1290C">
        <w:rPr>
          <w:rFonts w:ascii="Times New Roman" w:hAnsi="Times New Roman" w:cs="Times New Roman"/>
          <w:sz w:val="24"/>
          <w:szCs w:val="24"/>
        </w:rPr>
        <w:t>1</w:t>
      </w:r>
      <w:r w:rsidRPr="00B1290C">
        <w:rPr>
          <w:rFonts w:ascii="Times New Roman" w:hAnsi="Times New Roman" w:cs="Times New Roman"/>
          <w:sz w:val="24"/>
          <w:szCs w:val="24"/>
        </w:rPr>
        <w:t>, stabilisce gli indicatori comuni e gli elementi del quadro di valutazione per monitorare l’avanzamento delle misure del dispositivo per la ripresa e la resilienza.</w:t>
      </w:r>
    </w:p>
    <w:p w14:paraId="4A389FB6" w14:textId="069616E7" w:rsidR="0023689B" w:rsidRPr="00B1290C" w:rsidRDefault="0023689B" w:rsidP="008D5D67">
      <w:pPr>
        <w:pStyle w:val="00elencotratto"/>
        <w:ind w:firstLine="709"/>
        <w:rPr>
          <w:rFonts w:ascii="Times New Roman" w:hAnsi="Times New Roman" w:cs="Times New Roman"/>
          <w:sz w:val="24"/>
          <w:szCs w:val="24"/>
        </w:rPr>
      </w:pPr>
      <w:r w:rsidRPr="00B1290C">
        <w:rPr>
          <w:rFonts w:ascii="Times New Roman" w:hAnsi="Times New Roman" w:cs="Times New Roman"/>
          <w:sz w:val="24"/>
          <w:szCs w:val="24"/>
        </w:rPr>
        <w:t xml:space="preserve">Alla Misura </w:t>
      </w:r>
      <w:proofErr w:type="spellStart"/>
      <w:r w:rsidRPr="00B1290C">
        <w:rPr>
          <w:rFonts w:ascii="Times New Roman" w:hAnsi="Times New Roman" w:cs="Times New Roman"/>
          <w:sz w:val="24"/>
          <w:szCs w:val="24"/>
        </w:rPr>
        <w:t>PINQuA</w:t>
      </w:r>
      <w:proofErr w:type="spellEnd"/>
      <w:r w:rsidRPr="00B1290C">
        <w:rPr>
          <w:rFonts w:ascii="Times New Roman" w:hAnsi="Times New Roman" w:cs="Times New Roman"/>
          <w:sz w:val="24"/>
          <w:szCs w:val="24"/>
        </w:rPr>
        <w:t xml:space="preserve"> è stato assegnato l’indicatore comune UE RRFCI01 – Risparmio sul consumo annuo di energia primaria (MWh/anno).</w:t>
      </w:r>
    </w:p>
    <w:p w14:paraId="6745FD8B" w14:textId="3CE830FC" w:rsidR="00DA3465" w:rsidRPr="00B1290C" w:rsidRDefault="00F05EAD" w:rsidP="008D5D67">
      <w:pPr>
        <w:pStyle w:val="00elencotratto"/>
        <w:ind w:firstLine="709"/>
        <w:rPr>
          <w:rFonts w:ascii="Times New Roman" w:hAnsi="Times New Roman" w:cs="Times New Roman"/>
          <w:sz w:val="24"/>
          <w:szCs w:val="24"/>
        </w:rPr>
      </w:pPr>
      <w:r w:rsidRPr="00B1290C">
        <w:rPr>
          <w:rFonts w:ascii="Times New Roman" w:hAnsi="Times New Roman" w:cs="Times New Roman"/>
          <w:sz w:val="24"/>
          <w:szCs w:val="24"/>
        </w:rPr>
        <w:t xml:space="preserve">La Circolare della Ragioneria Generale dello Stato n. 34 del 17 ottobre 2022 ha introdotto le </w:t>
      </w:r>
      <w:r w:rsidR="00DA3465" w:rsidRPr="00B1290C">
        <w:rPr>
          <w:rFonts w:ascii="Times New Roman" w:hAnsi="Times New Roman" w:cs="Times New Roman"/>
          <w:sz w:val="24"/>
          <w:szCs w:val="24"/>
        </w:rPr>
        <w:t xml:space="preserve"> “</w:t>
      </w:r>
      <w:r w:rsidR="00DA3465" w:rsidRPr="00B1290C">
        <w:rPr>
          <w:rFonts w:ascii="Times New Roman" w:hAnsi="Times New Roman" w:cs="Times New Roman"/>
          <w:i/>
          <w:iCs/>
          <w:sz w:val="24"/>
          <w:szCs w:val="24"/>
        </w:rPr>
        <w:t>Linee guida metodologiche per la rendicontazione degli indicatori comuni per il Piano nazionale di ripresa e resilienza”,</w:t>
      </w:r>
      <w:r w:rsidR="00DA3465" w:rsidRPr="00B1290C">
        <w:rPr>
          <w:rFonts w:ascii="Times New Roman" w:hAnsi="Times New Roman" w:cs="Times New Roman"/>
          <w:sz w:val="24"/>
          <w:szCs w:val="24"/>
        </w:rPr>
        <w:t xml:space="preserve"> </w:t>
      </w:r>
      <w:r w:rsidRPr="00B1290C">
        <w:rPr>
          <w:rFonts w:ascii="Times New Roman" w:hAnsi="Times New Roman" w:cs="Times New Roman"/>
          <w:sz w:val="24"/>
          <w:szCs w:val="24"/>
        </w:rPr>
        <w:t>successivamente aggiornate nell’allegato alla Circolare n.33 del 15/07/2024, che</w:t>
      </w:r>
      <w:r w:rsidR="00DA3465" w:rsidRPr="00B1290C">
        <w:rPr>
          <w:rFonts w:ascii="Times New Roman" w:hAnsi="Times New Roman" w:cs="Times New Roman"/>
          <w:sz w:val="24"/>
          <w:szCs w:val="24"/>
        </w:rPr>
        <w:t xml:space="preserve"> forniscono istruzioni alle Amministrazioni circa la rendicontazione dei dati sugli indicatori comuni per il Piano Nazionale di Ripresa e Resilienza, indicando il ruolo dei soggetti coinvolti e il calendario per la rilevazione periodica, nonché fornendo indicazioni metodologiche ai fini dell’omogeneo computo degli indicatori comuni a livello nazionale.</w:t>
      </w:r>
    </w:p>
    <w:p w14:paraId="5B0FDE8B" w14:textId="77777777" w:rsidR="004B0BB0" w:rsidRPr="00B1290C" w:rsidRDefault="004B0BB0" w:rsidP="004B0BB0">
      <w:pPr>
        <w:pStyle w:val="00elencotratto"/>
        <w:ind w:left="720"/>
        <w:rPr>
          <w:rFonts w:ascii="Times New Roman" w:hAnsi="Times New Roman" w:cs="Times New Roman"/>
          <w:sz w:val="24"/>
          <w:szCs w:val="24"/>
        </w:rPr>
      </w:pPr>
    </w:p>
    <w:p w14:paraId="630086B1" w14:textId="20E426A7" w:rsidR="00314C00" w:rsidRPr="00B1290C" w:rsidRDefault="00A83D14" w:rsidP="00314C00">
      <w:pPr>
        <w:pStyle w:val="Testodelblocco"/>
        <w:spacing w:before="120" w:line="320" w:lineRule="exact"/>
        <w:ind w:left="284" w:right="-286" w:hanging="142"/>
        <w:jc w:val="center"/>
        <w:rPr>
          <w:b/>
          <w:sz w:val="24"/>
          <w:szCs w:val="24"/>
        </w:rPr>
      </w:pPr>
      <w:r w:rsidRPr="00B1290C">
        <w:rPr>
          <w:b/>
          <w:sz w:val="24"/>
          <w:szCs w:val="24"/>
        </w:rPr>
        <w:t>TUTTO CI</w:t>
      </w:r>
      <w:r w:rsidR="00716AF1" w:rsidRPr="00B1290C">
        <w:rPr>
          <w:b/>
          <w:sz w:val="24"/>
          <w:szCs w:val="24"/>
        </w:rPr>
        <w:t>O’ PREMESSO,</w:t>
      </w:r>
    </w:p>
    <w:p w14:paraId="47812A2E" w14:textId="77777777" w:rsidR="00314C00" w:rsidRPr="00B1290C" w:rsidRDefault="00314C00" w:rsidP="00314C00">
      <w:pPr>
        <w:pStyle w:val="00elencotratto"/>
        <w:rPr>
          <w:rFonts w:ascii="Times New Roman" w:hAnsi="Times New Roman" w:cs="Times New Roman"/>
          <w:sz w:val="24"/>
          <w:szCs w:val="24"/>
        </w:rPr>
      </w:pPr>
    </w:p>
    <w:p w14:paraId="66326AA8" w14:textId="2B3A7745" w:rsidR="000C7106" w:rsidRPr="00B1290C" w:rsidRDefault="00314C00" w:rsidP="00314C00">
      <w:pPr>
        <w:pStyle w:val="00elencotratto"/>
        <w:rPr>
          <w:rFonts w:ascii="Times New Roman" w:hAnsi="Times New Roman" w:cs="Times New Roman"/>
          <w:sz w:val="24"/>
          <w:szCs w:val="24"/>
        </w:rPr>
      </w:pPr>
      <w:r w:rsidRPr="008F767D">
        <w:rPr>
          <w:rFonts w:ascii="Times New Roman" w:hAnsi="Times New Roman" w:cs="Times New Roman"/>
          <w:sz w:val="24"/>
          <w:szCs w:val="24"/>
        </w:rPr>
        <w:t>Il sottoscritto _____________, in qualità di Legale Rappresentante</w:t>
      </w:r>
      <w:r w:rsidR="00777136" w:rsidRPr="00525053">
        <w:rPr>
          <w:rFonts w:ascii="Times New Roman" w:hAnsi="Times New Roman" w:cs="Times New Roman"/>
          <w:sz w:val="24"/>
          <w:szCs w:val="24"/>
        </w:rPr>
        <w:t>/RUP/Dirigente</w:t>
      </w:r>
      <w:r w:rsidRPr="008F767D">
        <w:rPr>
          <w:rFonts w:ascii="Times New Roman" w:hAnsi="Times New Roman" w:cs="Times New Roman"/>
          <w:sz w:val="24"/>
          <w:szCs w:val="24"/>
        </w:rPr>
        <w:t xml:space="preserve"> del S</w:t>
      </w:r>
      <w:r w:rsidR="00A02C93" w:rsidRPr="008F767D">
        <w:rPr>
          <w:rFonts w:ascii="Times New Roman" w:hAnsi="Times New Roman" w:cs="Times New Roman"/>
          <w:sz w:val="24"/>
          <w:szCs w:val="24"/>
        </w:rPr>
        <w:t xml:space="preserve">oggetto </w:t>
      </w:r>
      <w:r w:rsidRPr="008F767D">
        <w:rPr>
          <w:rFonts w:ascii="Times New Roman" w:hAnsi="Times New Roman" w:cs="Times New Roman"/>
          <w:sz w:val="24"/>
          <w:szCs w:val="24"/>
        </w:rPr>
        <w:t>A</w:t>
      </w:r>
      <w:r w:rsidR="00A02C93" w:rsidRPr="008F767D">
        <w:rPr>
          <w:rFonts w:ascii="Times New Roman" w:hAnsi="Times New Roman" w:cs="Times New Roman"/>
          <w:sz w:val="24"/>
          <w:szCs w:val="24"/>
        </w:rPr>
        <w:t>ttuatore</w:t>
      </w:r>
      <w:r w:rsidRPr="008F767D">
        <w:rPr>
          <w:rFonts w:ascii="Times New Roman" w:hAnsi="Times New Roman" w:cs="Times New Roman"/>
          <w:sz w:val="24"/>
          <w:szCs w:val="24"/>
        </w:rPr>
        <w:t xml:space="preserve"> di I livello</w:t>
      </w:r>
      <w:r w:rsidR="0055375C" w:rsidRPr="008F767D">
        <w:rPr>
          <w:rFonts w:ascii="Times New Roman" w:hAnsi="Times New Roman" w:cs="Times New Roman"/>
          <w:sz w:val="24"/>
          <w:szCs w:val="24"/>
        </w:rPr>
        <w:t>,</w:t>
      </w:r>
      <w:r w:rsidR="00ED0891" w:rsidRPr="008F767D">
        <w:rPr>
          <w:rFonts w:ascii="Times New Roman" w:hAnsi="Times New Roman" w:cs="Times New Roman"/>
          <w:sz w:val="24"/>
          <w:szCs w:val="24"/>
        </w:rPr>
        <w:t xml:space="preserve"> (</w:t>
      </w:r>
      <w:r w:rsidR="00777136" w:rsidRPr="00525053">
        <w:rPr>
          <w:rFonts w:ascii="Times New Roman" w:hAnsi="Times New Roman" w:cs="Times New Roman"/>
          <w:sz w:val="24"/>
          <w:szCs w:val="24"/>
        </w:rPr>
        <w:t>ed eventualmente il sottoscritto RUP/Dirigente</w:t>
      </w:r>
      <w:r w:rsidR="00ED0891" w:rsidRPr="008F767D">
        <w:rPr>
          <w:rFonts w:ascii="Times New Roman" w:hAnsi="Times New Roman" w:cs="Times New Roman"/>
          <w:sz w:val="24"/>
          <w:szCs w:val="24"/>
        </w:rPr>
        <w:t xml:space="preserve"> </w:t>
      </w:r>
      <w:r w:rsidR="00777136" w:rsidRPr="00525053">
        <w:rPr>
          <w:rFonts w:ascii="Times New Roman" w:hAnsi="Times New Roman" w:cs="Times New Roman"/>
          <w:sz w:val="24"/>
          <w:szCs w:val="24"/>
        </w:rPr>
        <w:t>del Soggetto Attuatore di</w:t>
      </w:r>
      <w:r w:rsidR="00ED0891" w:rsidRPr="008F767D">
        <w:rPr>
          <w:rFonts w:ascii="Times New Roman" w:hAnsi="Times New Roman" w:cs="Times New Roman"/>
          <w:sz w:val="24"/>
          <w:szCs w:val="24"/>
        </w:rPr>
        <w:t xml:space="preserve"> II livello o </w:t>
      </w:r>
      <w:r w:rsidR="00777136" w:rsidRPr="00525053">
        <w:rPr>
          <w:rFonts w:ascii="Times New Roman" w:hAnsi="Times New Roman" w:cs="Times New Roman"/>
          <w:sz w:val="24"/>
          <w:szCs w:val="24"/>
        </w:rPr>
        <w:t>del S</w:t>
      </w:r>
      <w:r w:rsidR="00ED0891" w:rsidRPr="008F767D">
        <w:rPr>
          <w:rFonts w:ascii="Times New Roman" w:hAnsi="Times New Roman" w:cs="Times New Roman"/>
          <w:sz w:val="24"/>
          <w:szCs w:val="24"/>
        </w:rPr>
        <w:t xml:space="preserve">oggetto </w:t>
      </w:r>
      <w:r w:rsidR="00777136" w:rsidRPr="00525053">
        <w:rPr>
          <w:rFonts w:ascii="Times New Roman" w:hAnsi="Times New Roman" w:cs="Times New Roman"/>
          <w:sz w:val="24"/>
          <w:szCs w:val="24"/>
        </w:rPr>
        <w:t>I</w:t>
      </w:r>
      <w:r w:rsidR="00ED0891" w:rsidRPr="008F767D">
        <w:rPr>
          <w:rFonts w:ascii="Times New Roman" w:hAnsi="Times New Roman" w:cs="Times New Roman"/>
          <w:sz w:val="24"/>
          <w:szCs w:val="24"/>
        </w:rPr>
        <w:t>ntermediario)</w:t>
      </w:r>
      <w:r w:rsidRPr="008F767D">
        <w:rPr>
          <w:rFonts w:ascii="Times New Roman" w:hAnsi="Times New Roman" w:cs="Times New Roman"/>
          <w:sz w:val="24"/>
          <w:szCs w:val="24"/>
        </w:rPr>
        <w:t>, nominato</w:t>
      </w:r>
      <w:r w:rsidRPr="00B1290C">
        <w:rPr>
          <w:rFonts w:ascii="Times New Roman" w:hAnsi="Times New Roman" w:cs="Times New Roman"/>
          <w:sz w:val="24"/>
          <w:szCs w:val="24"/>
        </w:rPr>
        <w:t xml:space="preserve"> ____________________ (Qualifica/Incarico) con _____________ (delibera/determina/atto di delega comprovante i poteri gestionali a lui conferiti con riferimento all’attuazione del Programma) con riferimento all’intervento ________________________________ (Titolo Intervento), CUP _________________ finanziato dal Piano Nazionale di Ripresa e Resilienza – Missione 5 – Componente 2 – Investimento </w:t>
      </w:r>
      <w:r w:rsidR="00BF6501" w:rsidRPr="00B1290C">
        <w:rPr>
          <w:rFonts w:ascii="Times New Roman" w:hAnsi="Times New Roman" w:cs="Times New Roman"/>
          <w:sz w:val="24"/>
          <w:szCs w:val="24"/>
        </w:rPr>
        <w:t>6</w:t>
      </w:r>
      <w:r w:rsidRPr="00B1290C">
        <w:rPr>
          <w:rFonts w:ascii="Times New Roman" w:hAnsi="Times New Roman" w:cs="Times New Roman"/>
          <w:sz w:val="24"/>
          <w:szCs w:val="24"/>
        </w:rPr>
        <w:t xml:space="preserve"> – Programma Innovativo Nazionale per la Qualità dell’Abitare</w:t>
      </w:r>
      <w:r w:rsidR="00BB70C9" w:rsidRPr="00B1290C">
        <w:rPr>
          <w:rFonts w:ascii="Times New Roman" w:hAnsi="Times New Roman" w:cs="Times New Roman"/>
          <w:sz w:val="24"/>
          <w:szCs w:val="24"/>
        </w:rPr>
        <w:t>,</w:t>
      </w:r>
      <w:r w:rsidRPr="00B1290C">
        <w:rPr>
          <w:rFonts w:ascii="Times New Roman" w:hAnsi="Times New Roman" w:cs="Times New Roman"/>
          <w:sz w:val="24"/>
          <w:szCs w:val="24"/>
        </w:rPr>
        <w:t xml:space="preserve"> </w:t>
      </w:r>
      <w:r w:rsidR="000C7106" w:rsidRPr="00B1290C">
        <w:rPr>
          <w:rFonts w:ascii="Times New Roman" w:hAnsi="Times New Roman" w:cs="Times New Roman"/>
          <w:sz w:val="24"/>
          <w:szCs w:val="24"/>
        </w:rPr>
        <w:t xml:space="preserve"> </w:t>
      </w:r>
    </w:p>
    <w:p w14:paraId="4C940CF8" w14:textId="77777777" w:rsidR="002E6A76" w:rsidRPr="00B1290C" w:rsidRDefault="002E6A76" w:rsidP="00A02C93">
      <w:pPr>
        <w:pStyle w:val="00elencotratto"/>
        <w:rPr>
          <w:rFonts w:ascii="Times New Roman" w:hAnsi="Times New Roman" w:cs="Times New Roman"/>
          <w:sz w:val="24"/>
          <w:szCs w:val="24"/>
        </w:rPr>
      </w:pPr>
    </w:p>
    <w:p w14:paraId="119D9D68" w14:textId="77777777" w:rsidR="004E34B3" w:rsidRPr="00B1290C" w:rsidRDefault="004E34B3">
      <w:pPr>
        <w:pStyle w:val="00elencotratto"/>
        <w:rPr>
          <w:rFonts w:ascii="Times New Roman" w:hAnsi="Times New Roman" w:cs="Times New Roman"/>
          <w:strike/>
          <w:sz w:val="24"/>
          <w:szCs w:val="24"/>
        </w:rPr>
      </w:pPr>
    </w:p>
    <w:bookmarkEnd w:id="0"/>
    <w:bookmarkEnd w:id="1"/>
    <w:p w14:paraId="1019AA9C" w14:textId="621C2141" w:rsidR="00780AAC" w:rsidRPr="00B1290C" w:rsidRDefault="00123676" w:rsidP="00780AAC">
      <w:pPr>
        <w:pStyle w:val="Testodelblocco"/>
        <w:spacing w:before="120" w:line="320" w:lineRule="exact"/>
        <w:ind w:left="284" w:right="-286" w:hanging="142"/>
        <w:jc w:val="center"/>
        <w:rPr>
          <w:b/>
          <w:sz w:val="24"/>
          <w:szCs w:val="24"/>
        </w:rPr>
      </w:pPr>
      <w:r w:rsidRPr="00B1290C">
        <w:rPr>
          <w:b/>
          <w:sz w:val="24"/>
          <w:szCs w:val="24"/>
        </w:rPr>
        <w:t>ATTESTA</w:t>
      </w:r>
      <w:r w:rsidR="0073616C" w:rsidRPr="00B1290C">
        <w:rPr>
          <w:b/>
          <w:sz w:val="24"/>
          <w:szCs w:val="24"/>
        </w:rPr>
        <w:t xml:space="preserve"> </w:t>
      </w:r>
      <w:r w:rsidR="007457E3" w:rsidRPr="00B1290C">
        <w:rPr>
          <w:b/>
          <w:sz w:val="24"/>
          <w:szCs w:val="24"/>
        </w:rPr>
        <w:t>QUANTO SEGUE:</w:t>
      </w:r>
    </w:p>
    <w:p w14:paraId="4A3DD06A" w14:textId="77777777" w:rsidR="008671D1" w:rsidRPr="00B1290C" w:rsidRDefault="008671D1" w:rsidP="00780AAC">
      <w:pPr>
        <w:pStyle w:val="Testodelblocco"/>
        <w:spacing w:before="120" w:line="320" w:lineRule="exact"/>
        <w:ind w:left="284" w:right="-286" w:hanging="142"/>
        <w:jc w:val="center"/>
        <w:rPr>
          <w:b/>
          <w:sz w:val="24"/>
          <w:szCs w:val="24"/>
        </w:rPr>
      </w:pPr>
    </w:p>
    <w:p w14:paraId="41B669AB" w14:textId="76F62390" w:rsidR="005C455B" w:rsidRPr="00B1290C" w:rsidRDefault="005C455B" w:rsidP="00780AAC">
      <w:pPr>
        <w:pStyle w:val="Testodelblocco"/>
        <w:spacing w:before="120" w:line="320" w:lineRule="exact"/>
        <w:ind w:left="284" w:right="-286" w:hanging="142"/>
        <w:jc w:val="center"/>
        <w:rPr>
          <w:b/>
          <w:bCs/>
          <w:sz w:val="24"/>
          <w:szCs w:val="24"/>
        </w:rPr>
      </w:pPr>
      <w:r w:rsidRPr="00B1290C">
        <w:rPr>
          <w:b/>
          <w:bCs/>
          <w:sz w:val="24"/>
          <w:szCs w:val="24"/>
        </w:rPr>
        <w:t>Indicatore comune UE RRFCI01 – Risparmio sul consumo annuo di energia primaria (MWh/anno)</w:t>
      </w:r>
    </w:p>
    <w:p w14:paraId="581A2684" w14:textId="77777777" w:rsidR="008671D1" w:rsidRPr="00B1290C" w:rsidRDefault="008671D1" w:rsidP="00780AAC">
      <w:pPr>
        <w:pStyle w:val="Testodelblocco"/>
        <w:spacing w:before="120" w:line="320" w:lineRule="exact"/>
        <w:ind w:left="284" w:right="-286" w:hanging="142"/>
        <w:jc w:val="center"/>
        <w:rPr>
          <w:b/>
          <w:bCs/>
          <w:sz w:val="24"/>
          <w:szCs w:val="24"/>
        </w:rPr>
      </w:pPr>
    </w:p>
    <w:p w14:paraId="640E13DA" w14:textId="2F99CE38" w:rsidR="00D47A11" w:rsidRPr="00B1290C" w:rsidRDefault="00086E5B" w:rsidP="00086E5B">
      <w:pPr>
        <w:pStyle w:val="00elencotratto"/>
        <w:rPr>
          <w:rFonts w:ascii="Times New Roman" w:hAnsi="Times New Roman" w:cs="Times New Roman"/>
          <w:sz w:val="24"/>
          <w:szCs w:val="24"/>
        </w:rPr>
      </w:pPr>
      <w:r w:rsidRPr="00B1290C">
        <w:rPr>
          <w:rFonts w:ascii="Times New Roman" w:hAnsi="Times New Roman" w:cs="Times New Roman"/>
          <w:sz w:val="24"/>
          <w:szCs w:val="24"/>
        </w:rPr>
        <w:t>Con riferimento all’Indicatore comune UE RRFCI01 – Risparmio sul consumo annuo di energia primaria (MWh/anno)</w:t>
      </w:r>
      <w:r w:rsidR="009109B3" w:rsidRPr="00B1290C">
        <w:rPr>
          <w:rFonts w:ascii="Times New Roman" w:hAnsi="Times New Roman" w:cs="Times New Roman"/>
          <w:sz w:val="24"/>
          <w:szCs w:val="24"/>
        </w:rPr>
        <w:t xml:space="preserve"> </w:t>
      </w:r>
      <w:r w:rsidR="00DE30FE" w:rsidRPr="00B1290C">
        <w:rPr>
          <w:rFonts w:ascii="Times New Roman" w:hAnsi="Times New Roman" w:cs="Times New Roman"/>
          <w:sz w:val="24"/>
          <w:szCs w:val="24"/>
        </w:rPr>
        <w:t xml:space="preserve">si </w:t>
      </w:r>
      <w:r w:rsidR="00D47A11" w:rsidRPr="00B1290C">
        <w:rPr>
          <w:rFonts w:ascii="Times New Roman" w:hAnsi="Times New Roman" w:cs="Times New Roman"/>
          <w:sz w:val="24"/>
          <w:szCs w:val="24"/>
        </w:rPr>
        <w:t>è ottemperato a quanto previsto dalle “Linee guida metodologiche per la rendicontazione e la trasmissione degli indicatori comuni” allegate alla Circolare n.33 del 15/07/2024 del</w:t>
      </w:r>
      <w:r w:rsidR="00F05EAD" w:rsidRPr="00B1290C">
        <w:rPr>
          <w:rFonts w:ascii="Times New Roman" w:hAnsi="Times New Roman" w:cs="Times New Roman"/>
          <w:sz w:val="24"/>
          <w:szCs w:val="24"/>
        </w:rPr>
        <w:t>la Ragioneria Generale dello Stato</w:t>
      </w:r>
      <w:r w:rsidR="008D5D67" w:rsidRPr="00B1290C">
        <w:rPr>
          <w:rFonts w:ascii="Times New Roman" w:hAnsi="Times New Roman" w:cs="Times New Roman"/>
          <w:sz w:val="24"/>
          <w:szCs w:val="24"/>
        </w:rPr>
        <w:t>.</w:t>
      </w:r>
    </w:p>
    <w:p w14:paraId="349164AD" w14:textId="3B0E07E1" w:rsidR="005C455B" w:rsidRPr="00B1290C" w:rsidRDefault="00C23BC3" w:rsidP="00632157">
      <w:pPr>
        <w:pStyle w:val="00elencotratto"/>
        <w:rPr>
          <w:rFonts w:ascii="Times New Roman" w:hAnsi="Times New Roman" w:cs="Times New Roman"/>
          <w:sz w:val="24"/>
          <w:szCs w:val="24"/>
        </w:rPr>
      </w:pPr>
      <w:r w:rsidRPr="00B1290C">
        <w:rPr>
          <w:rFonts w:ascii="Times New Roman" w:hAnsi="Times New Roman" w:cs="Times New Roman"/>
          <w:sz w:val="24"/>
          <w:szCs w:val="24"/>
        </w:rPr>
        <w:t>I</w:t>
      </w:r>
      <w:r w:rsidR="00EA24D4" w:rsidRPr="00B1290C">
        <w:rPr>
          <w:rFonts w:ascii="Times New Roman" w:hAnsi="Times New Roman" w:cs="Times New Roman"/>
          <w:sz w:val="24"/>
          <w:szCs w:val="24"/>
        </w:rPr>
        <w:t>l valore</w:t>
      </w:r>
      <w:r w:rsidR="00B4738E">
        <w:rPr>
          <w:rFonts w:ascii="Times New Roman" w:hAnsi="Times New Roman" w:cs="Times New Roman"/>
          <w:sz w:val="24"/>
          <w:szCs w:val="24"/>
        </w:rPr>
        <w:t xml:space="preserve"> </w:t>
      </w:r>
      <w:r w:rsidR="00EA24D4" w:rsidRPr="00B1290C">
        <w:rPr>
          <w:rFonts w:ascii="Times New Roman" w:hAnsi="Times New Roman" w:cs="Times New Roman"/>
          <w:sz w:val="24"/>
          <w:szCs w:val="24"/>
        </w:rPr>
        <w:t>di risparmio annuo di energia primaria (MWh/anno</w:t>
      </w:r>
      <w:r w:rsidR="005D1E78" w:rsidRPr="00B1290C">
        <w:rPr>
          <w:rFonts w:ascii="Times New Roman" w:hAnsi="Times New Roman" w:cs="Times New Roman"/>
          <w:sz w:val="24"/>
          <w:szCs w:val="24"/>
        </w:rPr>
        <w:t>) è pari a: …</w:t>
      </w:r>
      <w:proofErr w:type="gramStart"/>
      <w:r w:rsidR="005D1E78" w:rsidRPr="00B1290C">
        <w:rPr>
          <w:rFonts w:ascii="Times New Roman" w:hAnsi="Times New Roman" w:cs="Times New Roman"/>
          <w:sz w:val="24"/>
          <w:szCs w:val="24"/>
        </w:rPr>
        <w:t>…….</w:t>
      </w:r>
      <w:proofErr w:type="gramEnd"/>
      <w:r w:rsidR="005D1E78" w:rsidRPr="00B1290C">
        <w:rPr>
          <w:rFonts w:ascii="Times New Roman" w:hAnsi="Times New Roman" w:cs="Times New Roman"/>
          <w:sz w:val="24"/>
          <w:szCs w:val="24"/>
        </w:rPr>
        <w:t>.</w:t>
      </w:r>
    </w:p>
    <w:p w14:paraId="613B7E13" w14:textId="267A5CAA" w:rsidR="008D5D67" w:rsidRPr="00B1290C" w:rsidRDefault="008D5D67" w:rsidP="00BF6501">
      <w:pPr>
        <w:pStyle w:val="00elencotratto"/>
        <w:jc w:val="left"/>
        <w:rPr>
          <w:rFonts w:ascii="Times New Roman" w:hAnsi="Times New Roman" w:cs="Times New Roman"/>
          <w:sz w:val="24"/>
          <w:szCs w:val="24"/>
        </w:rPr>
      </w:pPr>
      <w:r w:rsidRPr="00B1290C">
        <w:rPr>
          <w:rFonts w:ascii="Times New Roman" w:hAnsi="Times New Roman" w:cs="Times New Roman"/>
          <w:sz w:val="24"/>
          <w:szCs w:val="24"/>
        </w:rPr>
        <w:t>(Se l’intervento non prevede un risparmio</w:t>
      </w:r>
      <w:r w:rsidR="00F05EAD" w:rsidRPr="00B1290C">
        <w:rPr>
          <w:rFonts w:ascii="Times New Roman" w:hAnsi="Times New Roman" w:cs="Times New Roman"/>
          <w:sz w:val="24"/>
          <w:szCs w:val="24"/>
        </w:rPr>
        <w:t xml:space="preserve"> </w:t>
      </w:r>
      <w:r w:rsidRPr="00B1290C">
        <w:rPr>
          <w:rFonts w:ascii="Times New Roman" w:hAnsi="Times New Roman" w:cs="Times New Roman"/>
          <w:sz w:val="24"/>
          <w:szCs w:val="24"/>
        </w:rPr>
        <w:t>annuo di energia primaria motivare)</w:t>
      </w:r>
      <w:r w:rsidR="00BF6501" w:rsidRPr="00B1290C">
        <w:rPr>
          <w:rFonts w:ascii="Times New Roman" w:hAnsi="Times New Roman" w:cs="Times New Roman"/>
          <w:sz w:val="24"/>
          <w:szCs w:val="24"/>
        </w:rPr>
        <w:t xml:space="preserve"> </w:t>
      </w:r>
      <w:r w:rsidRPr="00B1290C">
        <w:rPr>
          <w:rFonts w:ascii="Times New Roman" w:hAnsi="Times New Roman" w:cs="Times New Roman"/>
          <w:sz w:val="24"/>
          <w:szCs w:val="24"/>
        </w:rPr>
        <w:t>……………………………………………………………………………………………….</w:t>
      </w:r>
    </w:p>
    <w:p w14:paraId="736B49B8" w14:textId="77777777" w:rsidR="008671D1" w:rsidRPr="00B1290C" w:rsidRDefault="008671D1" w:rsidP="00632157">
      <w:pPr>
        <w:pStyle w:val="00elencotratto"/>
        <w:rPr>
          <w:rFonts w:ascii="Times New Roman" w:hAnsi="Times New Roman" w:cs="Times New Roman"/>
          <w:sz w:val="24"/>
          <w:szCs w:val="24"/>
        </w:rPr>
      </w:pPr>
    </w:p>
    <w:p w14:paraId="54481E21" w14:textId="6A743747" w:rsidR="005C455B" w:rsidRPr="00B1290C" w:rsidRDefault="005C455B" w:rsidP="005C455B">
      <w:pPr>
        <w:pStyle w:val="00elencotratto"/>
        <w:jc w:val="center"/>
        <w:rPr>
          <w:rFonts w:ascii="Times New Roman" w:hAnsi="Times New Roman" w:cs="Times New Roman"/>
          <w:b/>
          <w:bCs/>
          <w:sz w:val="24"/>
          <w:szCs w:val="24"/>
        </w:rPr>
      </w:pPr>
      <w:r w:rsidRPr="00B1290C">
        <w:rPr>
          <w:rFonts w:ascii="Times New Roman" w:hAnsi="Times New Roman" w:cs="Times New Roman"/>
          <w:b/>
          <w:bCs/>
          <w:i/>
          <w:iCs/>
          <w:sz w:val="24"/>
          <w:szCs w:val="24"/>
        </w:rPr>
        <w:t>Tagging</w:t>
      </w:r>
      <w:r w:rsidRPr="00B1290C">
        <w:rPr>
          <w:rFonts w:ascii="Times New Roman" w:hAnsi="Times New Roman" w:cs="Times New Roman"/>
          <w:b/>
          <w:bCs/>
          <w:sz w:val="24"/>
          <w:szCs w:val="24"/>
        </w:rPr>
        <w:t xml:space="preserve"> climatico</w:t>
      </w:r>
    </w:p>
    <w:p w14:paraId="34222B6A" w14:textId="4791A718" w:rsidR="00620552" w:rsidRPr="00B1290C" w:rsidRDefault="004B0BB0" w:rsidP="005D1E78">
      <w:pPr>
        <w:pStyle w:val="Testodelblocco"/>
        <w:spacing w:before="120" w:line="320" w:lineRule="exact"/>
        <w:ind w:left="0" w:right="-286"/>
        <w:jc w:val="both"/>
        <w:rPr>
          <w:b/>
          <w:sz w:val="24"/>
          <w:szCs w:val="24"/>
        </w:rPr>
      </w:pPr>
      <w:r w:rsidRPr="00B1290C">
        <w:rPr>
          <w:b/>
          <w:sz w:val="24"/>
          <w:szCs w:val="24"/>
        </w:rPr>
        <w:t>L’intervento</w:t>
      </w:r>
      <w:r w:rsidR="007D7752" w:rsidRPr="00B1290C">
        <w:rPr>
          <w:b/>
          <w:sz w:val="24"/>
          <w:szCs w:val="24"/>
        </w:rPr>
        <w:t xml:space="preserve"> o parte di esso</w:t>
      </w:r>
      <w:r w:rsidR="008D5D67" w:rsidRPr="00B1290C">
        <w:rPr>
          <w:b/>
          <w:sz w:val="24"/>
          <w:szCs w:val="24"/>
        </w:rPr>
        <w:t xml:space="preserve"> (indicare tutte le casistiche in cui rientra l’intervento o parte di esso, specificando il nome del lotto o della quota di intervento afferente a ciascuna categoria):</w:t>
      </w:r>
    </w:p>
    <w:bookmarkStart w:id="2" w:name="_Hlk213227146"/>
    <w:p w14:paraId="5A5C6C4D" w14:textId="018537E8" w:rsidR="00BF4FEF" w:rsidRPr="00B1290C" w:rsidRDefault="00A00668" w:rsidP="00B01CDB">
      <w:pPr>
        <w:pStyle w:val="00elencotratto"/>
        <w:rPr>
          <w:rFonts w:ascii="Times New Roman" w:hAnsi="Times New Roman" w:cs="Times New Roman"/>
          <w:sz w:val="24"/>
          <w:szCs w:val="24"/>
        </w:rPr>
      </w:pPr>
      <w:sdt>
        <w:sdtPr>
          <w:rPr>
            <w:rFonts w:ascii="Times New Roman" w:hAnsi="Times New Roman" w:cs="Times New Roman"/>
            <w:sz w:val="24"/>
            <w:szCs w:val="24"/>
          </w:rPr>
          <w:id w:val="1844281404"/>
          <w14:checkbox>
            <w14:checked w14:val="0"/>
            <w14:checkedState w14:val="2612" w14:font="MS Gothic"/>
            <w14:uncheckedState w14:val="2610" w14:font="MS Gothic"/>
          </w14:checkbox>
        </w:sdtPr>
        <w:sdtEndPr/>
        <w:sdtContent>
          <w:r w:rsidR="00A443E3">
            <w:rPr>
              <w:rFonts w:ascii="MS Gothic" w:eastAsia="MS Gothic" w:hAnsi="MS Gothic" w:cs="Times New Roman" w:hint="eastAsia"/>
              <w:sz w:val="24"/>
              <w:szCs w:val="24"/>
            </w:rPr>
            <w:t>☐</w:t>
          </w:r>
        </w:sdtContent>
      </w:sdt>
      <w:bookmarkEnd w:id="2"/>
      <w:r w:rsidR="00620552" w:rsidRPr="00B1290C">
        <w:rPr>
          <w:rFonts w:ascii="Times New Roman" w:hAnsi="Times New Roman" w:cs="Times New Roman"/>
          <w:sz w:val="24"/>
          <w:szCs w:val="24"/>
        </w:rPr>
        <w:t>P</w:t>
      </w:r>
      <w:r w:rsidR="004B0BB0" w:rsidRPr="00B1290C">
        <w:rPr>
          <w:rFonts w:ascii="Times New Roman" w:hAnsi="Times New Roman" w:cs="Times New Roman"/>
          <w:sz w:val="24"/>
          <w:szCs w:val="24"/>
        </w:rPr>
        <w:t>revede</w:t>
      </w:r>
      <w:r w:rsidR="00620552" w:rsidRPr="00B1290C">
        <w:rPr>
          <w:rFonts w:ascii="Times New Roman" w:hAnsi="Times New Roman" w:cs="Times New Roman"/>
          <w:sz w:val="24"/>
          <w:szCs w:val="24"/>
        </w:rPr>
        <w:t>:</w:t>
      </w:r>
    </w:p>
    <w:bookmarkStart w:id="3" w:name="_Hlk213234862"/>
    <w:p w14:paraId="514A99B0" w14:textId="2D8C7C49" w:rsidR="00036D17" w:rsidRPr="00B1290C" w:rsidRDefault="00A00668" w:rsidP="00DC27B0">
      <w:pPr>
        <w:pStyle w:val="00elencotratto"/>
        <w:ind w:left="993" w:hanging="567"/>
        <w:rPr>
          <w:rFonts w:ascii="Times New Roman" w:hAnsi="Times New Roman" w:cs="Times New Roman"/>
          <w:sz w:val="24"/>
          <w:szCs w:val="24"/>
        </w:rPr>
      </w:pPr>
      <w:sdt>
        <w:sdtPr>
          <w:rPr>
            <w:rFonts w:ascii="Times New Roman" w:hAnsi="Times New Roman" w:cs="Times New Roman"/>
            <w:sz w:val="24"/>
            <w:szCs w:val="24"/>
          </w:rPr>
          <w:id w:val="-2052297334"/>
          <w14:checkbox>
            <w14:checked w14:val="0"/>
            <w14:checkedState w14:val="2612" w14:font="MS Gothic"/>
            <w14:uncheckedState w14:val="2610" w14:font="MS Gothic"/>
          </w14:checkbox>
        </w:sdtPr>
        <w:sdtEndPr/>
        <w:sdtContent>
          <w:r w:rsidR="00593620">
            <w:rPr>
              <w:rFonts w:ascii="MS Gothic" w:eastAsia="MS Gothic" w:hAnsi="MS Gothic" w:cs="Times New Roman" w:hint="eastAsia"/>
              <w:sz w:val="24"/>
              <w:szCs w:val="24"/>
            </w:rPr>
            <w:t>☐</w:t>
          </w:r>
        </w:sdtContent>
      </w:sdt>
      <w:r w:rsidR="00DE78D2" w:rsidRPr="00B1290C">
        <w:rPr>
          <w:rFonts w:ascii="Times New Roman" w:hAnsi="Times New Roman" w:cs="Times New Roman"/>
          <w:sz w:val="24"/>
          <w:szCs w:val="24"/>
        </w:rPr>
        <w:t xml:space="preserve"> </w:t>
      </w:r>
      <w:r w:rsidR="008D5D67" w:rsidRPr="00B1290C">
        <w:rPr>
          <w:rFonts w:ascii="Times New Roman" w:hAnsi="Times New Roman" w:cs="Times New Roman"/>
          <w:sz w:val="24"/>
          <w:szCs w:val="24"/>
        </w:rPr>
        <w:t xml:space="preserve">A) </w:t>
      </w:r>
      <w:r w:rsidR="00620552" w:rsidRPr="00B1290C">
        <w:rPr>
          <w:rFonts w:ascii="Times New Roman" w:hAnsi="Times New Roman" w:cs="Times New Roman"/>
          <w:sz w:val="24"/>
          <w:szCs w:val="24"/>
        </w:rPr>
        <w:t>L’</w:t>
      </w:r>
      <w:r w:rsidR="004B0BB0" w:rsidRPr="00B1290C">
        <w:rPr>
          <w:rFonts w:ascii="Times New Roman" w:hAnsi="Times New Roman" w:cs="Times New Roman"/>
          <w:b/>
          <w:bCs/>
          <w:sz w:val="24"/>
          <w:szCs w:val="24"/>
        </w:rPr>
        <w:t>efficientamento energetico</w:t>
      </w:r>
      <w:r w:rsidR="00BF4FEF" w:rsidRPr="00B1290C">
        <w:rPr>
          <w:rFonts w:ascii="Times New Roman" w:hAnsi="Times New Roman" w:cs="Times New Roman"/>
          <w:b/>
          <w:bCs/>
          <w:sz w:val="24"/>
          <w:szCs w:val="24"/>
        </w:rPr>
        <w:t xml:space="preserve"> di</w:t>
      </w:r>
      <w:r w:rsidR="00620552" w:rsidRPr="00B1290C">
        <w:rPr>
          <w:rFonts w:ascii="Times New Roman" w:hAnsi="Times New Roman" w:cs="Times New Roman"/>
          <w:b/>
          <w:bCs/>
          <w:sz w:val="24"/>
          <w:szCs w:val="24"/>
        </w:rPr>
        <w:t xml:space="preserve"> un</w:t>
      </w:r>
      <w:r w:rsidR="007D7752" w:rsidRPr="00B1290C">
        <w:rPr>
          <w:rFonts w:ascii="Times New Roman" w:hAnsi="Times New Roman" w:cs="Times New Roman"/>
          <w:b/>
          <w:bCs/>
          <w:sz w:val="24"/>
          <w:szCs w:val="24"/>
        </w:rPr>
        <w:t>o o più</w:t>
      </w:r>
      <w:r w:rsidR="00BF4FEF" w:rsidRPr="00B1290C">
        <w:rPr>
          <w:rFonts w:ascii="Times New Roman" w:hAnsi="Times New Roman" w:cs="Times New Roman"/>
          <w:b/>
          <w:bCs/>
          <w:sz w:val="24"/>
          <w:szCs w:val="24"/>
        </w:rPr>
        <w:t xml:space="preserve"> edifici esistent</w:t>
      </w:r>
      <w:r w:rsidR="007D7752" w:rsidRPr="00B1290C">
        <w:rPr>
          <w:rFonts w:ascii="Times New Roman" w:hAnsi="Times New Roman" w:cs="Times New Roman"/>
          <w:b/>
          <w:bCs/>
          <w:sz w:val="24"/>
          <w:szCs w:val="24"/>
        </w:rPr>
        <w:t>i</w:t>
      </w:r>
      <w:r w:rsidR="00E6374D" w:rsidRPr="00B1290C">
        <w:rPr>
          <w:rFonts w:ascii="Times New Roman" w:hAnsi="Times New Roman" w:cs="Times New Roman"/>
          <w:b/>
          <w:bCs/>
          <w:sz w:val="24"/>
          <w:szCs w:val="24"/>
        </w:rPr>
        <w:t xml:space="preserve"> </w:t>
      </w:r>
      <w:r w:rsidR="0060411D" w:rsidRPr="00B1290C">
        <w:rPr>
          <w:rFonts w:ascii="Times New Roman" w:hAnsi="Times New Roman" w:cs="Times New Roman"/>
          <w:b/>
          <w:bCs/>
          <w:sz w:val="24"/>
          <w:szCs w:val="24"/>
        </w:rPr>
        <w:t>riguardanti alloggi</w:t>
      </w:r>
      <w:r w:rsidR="00261F5B" w:rsidRPr="00B1290C">
        <w:rPr>
          <w:rFonts w:ascii="Times New Roman" w:hAnsi="Times New Roman" w:cs="Times New Roman"/>
          <w:b/>
          <w:bCs/>
          <w:sz w:val="24"/>
          <w:szCs w:val="24"/>
        </w:rPr>
        <w:t xml:space="preserve">, </w:t>
      </w:r>
      <w:r w:rsidR="00217D7F" w:rsidRPr="00B1290C">
        <w:rPr>
          <w:rFonts w:ascii="Times New Roman" w:hAnsi="Times New Roman" w:cs="Times New Roman"/>
          <w:sz w:val="24"/>
          <w:szCs w:val="24"/>
        </w:rPr>
        <w:t>di livello</w:t>
      </w:r>
      <w:r w:rsidR="00D63A4F" w:rsidRPr="00B1290C">
        <w:rPr>
          <w:rFonts w:ascii="Times New Roman" w:hAnsi="Times New Roman" w:cs="Times New Roman"/>
          <w:sz w:val="24"/>
          <w:szCs w:val="24"/>
        </w:rPr>
        <w:t xml:space="preserve"> (come definito dalla raccomandazione </w:t>
      </w:r>
      <w:r w:rsidR="00593620">
        <w:rPr>
          <w:rFonts w:ascii="Times New Roman" w:hAnsi="Times New Roman" w:cs="Times New Roman"/>
          <w:sz w:val="24"/>
          <w:szCs w:val="24"/>
        </w:rPr>
        <w:t xml:space="preserve">      </w:t>
      </w:r>
      <w:proofErr w:type="gramStart"/>
      <w:r w:rsidR="00593620">
        <w:rPr>
          <w:rFonts w:ascii="Times New Roman" w:hAnsi="Times New Roman" w:cs="Times New Roman"/>
          <w:sz w:val="24"/>
          <w:szCs w:val="24"/>
        </w:rPr>
        <w:t xml:space="preserve">   </w:t>
      </w:r>
      <w:r w:rsidR="00D63A4F" w:rsidRPr="00B1290C">
        <w:rPr>
          <w:rFonts w:ascii="Times New Roman" w:hAnsi="Times New Roman" w:cs="Times New Roman"/>
          <w:sz w:val="24"/>
          <w:szCs w:val="24"/>
        </w:rPr>
        <w:t>(</w:t>
      </w:r>
      <w:proofErr w:type="gramEnd"/>
      <w:r w:rsidR="00D63A4F" w:rsidRPr="00B1290C">
        <w:rPr>
          <w:rFonts w:ascii="Times New Roman" w:hAnsi="Times New Roman" w:cs="Times New Roman"/>
          <w:sz w:val="24"/>
          <w:szCs w:val="24"/>
        </w:rPr>
        <w:t>UE) 2019/786 della Commissione sulla ristrutturazione degli edifici</w:t>
      </w:r>
      <w:r w:rsidR="0046252E" w:rsidRPr="00B1290C">
        <w:rPr>
          <w:rStyle w:val="Rimandonotaapidipagina"/>
          <w:rFonts w:ascii="Times New Roman" w:hAnsi="Times New Roman" w:cs="Times New Roman"/>
          <w:sz w:val="24"/>
          <w:szCs w:val="24"/>
        </w:rPr>
        <w:footnoteReference w:id="1"/>
      </w:r>
      <w:r w:rsidR="00D63A4F" w:rsidRPr="00B1290C">
        <w:rPr>
          <w:rFonts w:ascii="Times New Roman" w:hAnsi="Times New Roman" w:cs="Times New Roman"/>
          <w:sz w:val="24"/>
          <w:szCs w:val="24"/>
        </w:rPr>
        <w:t>):</w:t>
      </w:r>
    </w:p>
    <w:p w14:paraId="4234DFB8" w14:textId="7F2947CD" w:rsidR="0000395E" w:rsidRPr="00B1290C" w:rsidRDefault="00977F1F" w:rsidP="00DC27B0">
      <w:pPr>
        <w:pStyle w:val="00elencotratto"/>
        <w:ind w:left="993"/>
        <w:rPr>
          <w:rFonts w:ascii="Times New Roman" w:hAnsi="Times New Roman" w:cs="Times New Roman"/>
          <w:sz w:val="24"/>
          <w:szCs w:val="24"/>
        </w:rPr>
      </w:pPr>
      <w:r w:rsidRPr="00B1290C">
        <w:rPr>
          <w:rFonts w:ascii="Times New Roman" w:hAnsi="Times New Roman" w:cs="Times New Roman"/>
          <w:sz w:val="24"/>
          <w:szCs w:val="24"/>
        </w:rPr>
        <w:t>LOTTO/LOTTI: ……………</w:t>
      </w:r>
      <w:r w:rsidR="00593620" w:rsidRPr="00B1290C">
        <w:rPr>
          <w:rFonts w:ascii="Times New Roman" w:hAnsi="Times New Roman" w:cs="Times New Roman"/>
          <w:sz w:val="24"/>
          <w:szCs w:val="24"/>
        </w:rPr>
        <w:t>… (</w:t>
      </w:r>
      <w:r w:rsidRPr="00B1290C">
        <w:rPr>
          <w:rFonts w:ascii="Times New Roman" w:hAnsi="Times New Roman" w:cs="Times New Roman"/>
          <w:i/>
          <w:iCs/>
          <w:sz w:val="24"/>
          <w:szCs w:val="24"/>
        </w:rPr>
        <w:t xml:space="preserve">Indicare nome del lotto o dei lotti rientranti </w:t>
      </w:r>
      <w:r w:rsidR="00636B6F" w:rsidRPr="00B1290C">
        <w:rPr>
          <w:rFonts w:ascii="Times New Roman" w:hAnsi="Times New Roman" w:cs="Times New Roman"/>
          <w:i/>
          <w:iCs/>
          <w:sz w:val="24"/>
          <w:szCs w:val="24"/>
        </w:rPr>
        <w:t>in ciascuna</w:t>
      </w:r>
      <w:r w:rsidRPr="00B1290C">
        <w:rPr>
          <w:rFonts w:ascii="Times New Roman" w:hAnsi="Times New Roman" w:cs="Times New Roman"/>
          <w:i/>
          <w:iCs/>
          <w:sz w:val="24"/>
          <w:szCs w:val="24"/>
        </w:rPr>
        <w:t xml:space="preserve"> casistica</w:t>
      </w:r>
      <w:r w:rsidRPr="00B1290C">
        <w:rPr>
          <w:rFonts w:ascii="Times New Roman" w:hAnsi="Times New Roman" w:cs="Times New Roman"/>
          <w:sz w:val="24"/>
          <w:szCs w:val="24"/>
        </w:rPr>
        <w:t xml:space="preserve"> es. </w:t>
      </w:r>
      <w:r w:rsidR="00636B6F" w:rsidRPr="00B1290C">
        <w:rPr>
          <w:rFonts w:ascii="Times New Roman" w:hAnsi="Times New Roman" w:cs="Times New Roman"/>
          <w:sz w:val="24"/>
          <w:szCs w:val="24"/>
        </w:rPr>
        <w:t>“l</w:t>
      </w:r>
      <w:r w:rsidRPr="00B1290C">
        <w:rPr>
          <w:rFonts w:ascii="Times New Roman" w:hAnsi="Times New Roman" w:cs="Times New Roman"/>
          <w:sz w:val="24"/>
          <w:szCs w:val="24"/>
        </w:rPr>
        <w:t xml:space="preserve">otto n. </w:t>
      </w:r>
      <w:proofErr w:type="spellStart"/>
      <w:r w:rsidRPr="00B1290C">
        <w:rPr>
          <w:rFonts w:ascii="Times New Roman" w:hAnsi="Times New Roman" w:cs="Times New Roman"/>
          <w:sz w:val="24"/>
          <w:szCs w:val="24"/>
        </w:rPr>
        <w:t>xxxx</w:t>
      </w:r>
      <w:proofErr w:type="spellEnd"/>
      <w:r w:rsidR="00281819" w:rsidRPr="00B1290C">
        <w:rPr>
          <w:rFonts w:ascii="Times New Roman" w:hAnsi="Times New Roman" w:cs="Times New Roman"/>
          <w:sz w:val="24"/>
          <w:szCs w:val="24"/>
        </w:rPr>
        <w:t>”)</w:t>
      </w:r>
      <w:r w:rsidR="00441A29" w:rsidRPr="00441A29">
        <w:rPr>
          <w:rStyle w:val="Rimandonotaapidipagina"/>
          <w:rFonts w:ascii="Times New Roman" w:hAnsi="Times New Roman" w:cs="Times New Roman"/>
          <w:sz w:val="24"/>
          <w:szCs w:val="24"/>
        </w:rPr>
        <w:t xml:space="preserve"> </w:t>
      </w:r>
      <w:r w:rsidR="00441A29" w:rsidRPr="00B1290C">
        <w:rPr>
          <w:rStyle w:val="Rimandonotaapidipagina"/>
          <w:rFonts w:ascii="Times New Roman" w:hAnsi="Times New Roman" w:cs="Times New Roman"/>
          <w:sz w:val="24"/>
          <w:szCs w:val="24"/>
        </w:rPr>
        <w:footnoteReference w:id="2"/>
      </w:r>
    </w:p>
    <w:bookmarkEnd w:id="3"/>
    <w:p w14:paraId="3BE45930" w14:textId="0B45C44B" w:rsidR="007E6273" w:rsidRPr="00B1290C" w:rsidRDefault="00A00668" w:rsidP="00DC27B0">
      <w:pPr>
        <w:pStyle w:val="00elencotratto"/>
        <w:ind w:left="1134"/>
        <w:rPr>
          <w:rFonts w:ascii="Times New Roman" w:hAnsi="Times New Roman" w:cs="Times New Roman"/>
          <w:sz w:val="24"/>
          <w:szCs w:val="24"/>
        </w:rPr>
      </w:pPr>
      <w:sdt>
        <w:sdtPr>
          <w:rPr>
            <w:rFonts w:ascii="Times New Roman" w:hAnsi="Times New Roman" w:cs="Times New Roman"/>
            <w:sz w:val="24"/>
            <w:szCs w:val="24"/>
          </w:rPr>
          <w:id w:val="-1879848058"/>
          <w14:checkbox>
            <w14:checked w14:val="0"/>
            <w14:checkedState w14:val="2612" w14:font="MS Gothic"/>
            <w14:uncheckedState w14:val="2610" w14:font="MS Gothic"/>
          </w14:checkbox>
        </w:sdtPr>
        <w:sdtEndPr/>
        <w:sdtContent>
          <w:r w:rsidR="008935EF" w:rsidRPr="00B1290C">
            <w:rPr>
              <w:rFonts w:ascii="Segoe UI Symbol" w:eastAsia="MS Gothic" w:hAnsi="Segoe UI Symbol" w:cs="Segoe UI Symbol"/>
              <w:sz w:val="24"/>
              <w:szCs w:val="24"/>
            </w:rPr>
            <w:t>☐</w:t>
          </w:r>
        </w:sdtContent>
      </w:sdt>
      <w:r w:rsidR="00DE78D2" w:rsidRPr="00B1290C">
        <w:rPr>
          <w:rFonts w:ascii="Times New Roman" w:hAnsi="Times New Roman" w:cs="Times New Roman"/>
          <w:sz w:val="24"/>
          <w:szCs w:val="24"/>
        </w:rPr>
        <w:t xml:space="preserve"> </w:t>
      </w:r>
      <w:r w:rsidR="002A4A1B" w:rsidRPr="00B1290C">
        <w:rPr>
          <w:rFonts w:ascii="Times New Roman" w:hAnsi="Times New Roman" w:cs="Times New Roman"/>
          <w:sz w:val="24"/>
          <w:szCs w:val="24"/>
        </w:rPr>
        <w:t>legger</w:t>
      </w:r>
      <w:r w:rsidR="008D2FD4" w:rsidRPr="00B1290C">
        <w:rPr>
          <w:rFonts w:ascii="Times New Roman" w:hAnsi="Times New Roman" w:cs="Times New Roman"/>
          <w:sz w:val="24"/>
          <w:szCs w:val="24"/>
        </w:rPr>
        <w:t>o</w:t>
      </w:r>
      <w:r w:rsidR="002A4A1B" w:rsidRPr="00B1290C">
        <w:rPr>
          <w:rFonts w:ascii="Times New Roman" w:hAnsi="Times New Roman" w:cs="Times New Roman"/>
          <w:sz w:val="24"/>
          <w:szCs w:val="24"/>
        </w:rPr>
        <w:t xml:space="preserve"> (inferiore al 30 %)</w:t>
      </w:r>
      <w:r w:rsidR="00847D57" w:rsidRPr="00B1290C">
        <w:rPr>
          <w:rFonts w:ascii="Times New Roman" w:hAnsi="Times New Roman" w:cs="Times New Roman"/>
          <w:sz w:val="24"/>
          <w:szCs w:val="24"/>
        </w:rPr>
        <w:t xml:space="preserve"> - </w:t>
      </w:r>
      <w:r w:rsidR="00BD7633" w:rsidRPr="00B1290C">
        <w:rPr>
          <w:rFonts w:ascii="Times New Roman" w:hAnsi="Times New Roman" w:cs="Times New Roman"/>
          <w:sz w:val="24"/>
          <w:szCs w:val="24"/>
        </w:rPr>
        <w:t>TAGGING 025 allegato VI R. 2021/241</w:t>
      </w:r>
      <w:r w:rsidR="0000395E" w:rsidRPr="00B1290C">
        <w:rPr>
          <w:rFonts w:ascii="Times New Roman" w:hAnsi="Times New Roman" w:cs="Times New Roman"/>
          <w:sz w:val="24"/>
          <w:szCs w:val="24"/>
        </w:rPr>
        <w:t xml:space="preserve"> </w:t>
      </w:r>
    </w:p>
    <w:p w14:paraId="42F51485" w14:textId="5A51E27C" w:rsidR="00A443E3" w:rsidRPr="00B1290C" w:rsidRDefault="00A00668" w:rsidP="00DC27B0">
      <w:pPr>
        <w:pStyle w:val="00elencotratto"/>
        <w:ind w:left="1134"/>
        <w:rPr>
          <w:rFonts w:ascii="Times New Roman" w:hAnsi="Times New Roman" w:cs="Times New Roman"/>
          <w:sz w:val="24"/>
          <w:szCs w:val="24"/>
        </w:rPr>
      </w:pPr>
      <w:sdt>
        <w:sdtPr>
          <w:rPr>
            <w:rFonts w:ascii="Times New Roman" w:hAnsi="Times New Roman" w:cs="Times New Roman"/>
            <w:sz w:val="24"/>
            <w:szCs w:val="24"/>
          </w:rPr>
          <w:id w:val="1915665253"/>
          <w14:checkbox>
            <w14:checked w14:val="0"/>
            <w14:checkedState w14:val="2612" w14:font="MS Gothic"/>
            <w14:uncheckedState w14:val="2610" w14:font="MS Gothic"/>
          </w14:checkbox>
        </w:sdtPr>
        <w:sdtEndPr/>
        <w:sdtContent>
          <w:r w:rsidR="00E37448" w:rsidRPr="00B1290C">
            <w:rPr>
              <w:rFonts w:ascii="Segoe UI Symbol" w:eastAsia="MS Gothic" w:hAnsi="Segoe UI Symbol" w:cs="Segoe UI Symbol"/>
              <w:sz w:val="24"/>
              <w:szCs w:val="24"/>
            </w:rPr>
            <w:t>☐</w:t>
          </w:r>
        </w:sdtContent>
      </w:sdt>
      <w:r w:rsidR="00E37448" w:rsidRPr="00B1290C">
        <w:rPr>
          <w:rFonts w:ascii="Times New Roman" w:hAnsi="Times New Roman" w:cs="Times New Roman"/>
          <w:sz w:val="24"/>
          <w:szCs w:val="24"/>
        </w:rPr>
        <w:t xml:space="preserve"> medio (tra il 30 % e il 60 %)</w:t>
      </w:r>
      <w:r w:rsidR="00E37448">
        <w:rPr>
          <w:rFonts w:ascii="Times New Roman" w:hAnsi="Times New Roman" w:cs="Times New Roman"/>
          <w:sz w:val="24"/>
          <w:szCs w:val="24"/>
        </w:rPr>
        <w:t xml:space="preserve"> o </w:t>
      </w:r>
      <w:r w:rsidR="00E37448" w:rsidRPr="00B1290C">
        <w:rPr>
          <w:rFonts w:ascii="Times New Roman" w:hAnsi="Times New Roman" w:cs="Times New Roman"/>
          <w:sz w:val="24"/>
          <w:szCs w:val="24"/>
        </w:rPr>
        <w:t>profondo (oltre il 60 %) - TAGGING 025bis</w:t>
      </w:r>
      <w:r w:rsidR="00E37448" w:rsidRPr="00B1290C">
        <w:rPr>
          <w:rStyle w:val="Rimandonotaapidipagina"/>
          <w:rFonts w:ascii="Times New Roman" w:hAnsi="Times New Roman" w:cs="Times New Roman"/>
          <w:sz w:val="24"/>
          <w:szCs w:val="24"/>
        </w:rPr>
        <w:footnoteReference w:id="3"/>
      </w:r>
      <w:r w:rsidR="00E37448" w:rsidRPr="00B1290C">
        <w:rPr>
          <w:rFonts w:ascii="Times New Roman" w:hAnsi="Times New Roman" w:cs="Times New Roman"/>
          <w:sz w:val="24"/>
          <w:szCs w:val="24"/>
        </w:rPr>
        <w:t xml:space="preserve"> allegato VI R. 2021/241</w:t>
      </w:r>
    </w:p>
    <w:p w14:paraId="517C29A5" w14:textId="456AD502" w:rsidR="00114B5C" w:rsidRPr="00B1290C" w:rsidRDefault="00A00668" w:rsidP="00DC27B0">
      <w:pPr>
        <w:pStyle w:val="00elencotratto"/>
        <w:ind w:left="1134" w:hanging="708"/>
        <w:rPr>
          <w:rFonts w:ascii="Times New Roman" w:hAnsi="Times New Roman" w:cs="Times New Roman"/>
          <w:sz w:val="24"/>
          <w:szCs w:val="24"/>
        </w:rPr>
      </w:pPr>
      <w:sdt>
        <w:sdtPr>
          <w:rPr>
            <w:rFonts w:ascii="Times New Roman" w:hAnsi="Times New Roman" w:cs="Times New Roman"/>
            <w:sz w:val="24"/>
            <w:szCs w:val="24"/>
          </w:rPr>
          <w:id w:val="-248345804"/>
          <w14:checkbox>
            <w14:checked w14:val="0"/>
            <w14:checkedState w14:val="2612" w14:font="MS Gothic"/>
            <w14:uncheckedState w14:val="2610" w14:font="MS Gothic"/>
          </w14:checkbox>
        </w:sdtPr>
        <w:sdtEndPr/>
        <w:sdtContent>
          <w:r w:rsidR="00A443E3">
            <w:rPr>
              <w:rFonts w:ascii="MS Gothic" w:eastAsia="MS Gothic" w:hAnsi="MS Gothic" w:cs="Times New Roman" w:hint="eastAsia"/>
              <w:sz w:val="24"/>
              <w:szCs w:val="24"/>
            </w:rPr>
            <w:t>☐</w:t>
          </w:r>
        </w:sdtContent>
      </w:sdt>
      <w:r w:rsidR="00503200" w:rsidRPr="00B1290C">
        <w:rPr>
          <w:rFonts w:ascii="Times New Roman" w:hAnsi="Times New Roman" w:cs="Times New Roman"/>
          <w:sz w:val="24"/>
          <w:szCs w:val="24"/>
        </w:rPr>
        <w:t xml:space="preserve"> </w:t>
      </w:r>
      <w:r w:rsidR="008D5D67" w:rsidRPr="00B1290C">
        <w:rPr>
          <w:rFonts w:ascii="Times New Roman" w:hAnsi="Times New Roman" w:cs="Times New Roman"/>
          <w:sz w:val="24"/>
          <w:szCs w:val="24"/>
        </w:rPr>
        <w:t xml:space="preserve">B) </w:t>
      </w:r>
      <w:r w:rsidR="00503200" w:rsidRPr="00B1290C">
        <w:rPr>
          <w:rFonts w:ascii="Times New Roman" w:hAnsi="Times New Roman" w:cs="Times New Roman"/>
          <w:sz w:val="24"/>
          <w:szCs w:val="24"/>
        </w:rPr>
        <w:t xml:space="preserve">Il rinnovo di </w:t>
      </w:r>
      <w:r w:rsidR="00503200" w:rsidRPr="00B1290C">
        <w:rPr>
          <w:rFonts w:ascii="Times New Roman" w:hAnsi="Times New Roman" w:cs="Times New Roman"/>
          <w:b/>
          <w:bCs/>
          <w:sz w:val="24"/>
          <w:szCs w:val="24"/>
        </w:rPr>
        <w:t>infrastrutture pubbliche</w:t>
      </w:r>
      <w:r w:rsidR="00503200" w:rsidRPr="00B1290C">
        <w:rPr>
          <w:rFonts w:ascii="Times New Roman" w:hAnsi="Times New Roman" w:cs="Times New Roman"/>
          <w:sz w:val="24"/>
          <w:szCs w:val="24"/>
        </w:rPr>
        <w:t xml:space="preserve"> sul piano dell'efficienza energetica e misure relative all'efficienza energetica per tali infrastrutture</w:t>
      </w:r>
      <w:r w:rsidR="001740BD" w:rsidRPr="00B1290C">
        <w:rPr>
          <w:rFonts w:ascii="Times New Roman" w:hAnsi="Times New Roman" w:cs="Times New Roman"/>
          <w:sz w:val="24"/>
          <w:szCs w:val="24"/>
        </w:rPr>
        <w:t>,</w:t>
      </w:r>
      <w:r w:rsidR="00114B5C" w:rsidRPr="00B1290C">
        <w:rPr>
          <w:rFonts w:ascii="Times New Roman" w:hAnsi="Times New Roman" w:cs="Times New Roman"/>
          <w:sz w:val="24"/>
          <w:szCs w:val="24"/>
        </w:rPr>
        <w:t xml:space="preserve"> di livello (come definito dalla raccomandazione (UE) 2019/786 della Commissione sulla ristrutturazione degli edifici</w:t>
      </w:r>
      <w:r w:rsidR="00C77F33" w:rsidRPr="00B1290C">
        <w:rPr>
          <w:rStyle w:val="Rimandonotaapidipagina"/>
          <w:rFonts w:ascii="Times New Roman" w:hAnsi="Times New Roman" w:cs="Times New Roman"/>
          <w:sz w:val="24"/>
          <w:szCs w:val="24"/>
        </w:rPr>
        <w:t>1</w:t>
      </w:r>
      <w:r w:rsidR="00114B5C" w:rsidRPr="00B1290C">
        <w:rPr>
          <w:rFonts w:ascii="Times New Roman" w:hAnsi="Times New Roman" w:cs="Times New Roman"/>
          <w:sz w:val="24"/>
          <w:szCs w:val="24"/>
        </w:rPr>
        <w:t>):</w:t>
      </w:r>
    </w:p>
    <w:p w14:paraId="5957AF7B" w14:textId="46B1A409" w:rsidR="00281819" w:rsidRPr="00B1290C" w:rsidRDefault="00281819" w:rsidP="00DC27B0">
      <w:pPr>
        <w:pStyle w:val="00elencotratto"/>
        <w:ind w:left="1134"/>
        <w:rPr>
          <w:rFonts w:ascii="Times New Roman" w:hAnsi="Times New Roman" w:cs="Times New Roman"/>
          <w:sz w:val="24"/>
          <w:szCs w:val="24"/>
        </w:rPr>
      </w:pPr>
      <w:r w:rsidRPr="00B1290C">
        <w:rPr>
          <w:rFonts w:ascii="Times New Roman" w:hAnsi="Times New Roman" w:cs="Times New Roman"/>
          <w:sz w:val="24"/>
          <w:szCs w:val="24"/>
        </w:rPr>
        <w:t>LOTTO/LOTTI: ……………</w:t>
      </w:r>
      <w:proofErr w:type="gramStart"/>
      <w:r w:rsidRPr="00B1290C">
        <w:rPr>
          <w:rFonts w:ascii="Times New Roman" w:hAnsi="Times New Roman" w:cs="Times New Roman"/>
          <w:sz w:val="24"/>
          <w:szCs w:val="24"/>
        </w:rPr>
        <w:t>…(</w:t>
      </w:r>
      <w:proofErr w:type="gramEnd"/>
      <w:r w:rsidRPr="00B1290C">
        <w:rPr>
          <w:rFonts w:ascii="Times New Roman" w:hAnsi="Times New Roman" w:cs="Times New Roman"/>
          <w:i/>
          <w:iCs/>
          <w:sz w:val="24"/>
          <w:szCs w:val="24"/>
        </w:rPr>
        <w:t>Indicare nome del lotto o dei lotti rientranti in ciascuna casistica</w:t>
      </w:r>
      <w:r w:rsidRPr="00B1290C">
        <w:rPr>
          <w:rFonts w:ascii="Times New Roman" w:hAnsi="Times New Roman" w:cs="Times New Roman"/>
          <w:sz w:val="24"/>
          <w:szCs w:val="24"/>
        </w:rPr>
        <w:t xml:space="preserve"> es. “lotto n. </w:t>
      </w:r>
      <w:proofErr w:type="spellStart"/>
      <w:r w:rsidRPr="00B1290C">
        <w:rPr>
          <w:rFonts w:ascii="Times New Roman" w:hAnsi="Times New Roman" w:cs="Times New Roman"/>
          <w:sz w:val="24"/>
          <w:szCs w:val="24"/>
        </w:rPr>
        <w:t>xxxx</w:t>
      </w:r>
      <w:proofErr w:type="spellEnd"/>
      <w:r w:rsidRPr="00B1290C">
        <w:rPr>
          <w:rFonts w:ascii="Times New Roman" w:hAnsi="Times New Roman" w:cs="Times New Roman"/>
          <w:sz w:val="24"/>
          <w:szCs w:val="24"/>
        </w:rPr>
        <w:t>”)</w:t>
      </w:r>
      <w:r w:rsidR="00441A29" w:rsidRPr="00441A29">
        <w:rPr>
          <w:rStyle w:val="Rimandonotaapidipagina"/>
          <w:rFonts w:ascii="Times New Roman" w:hAnsi="Times New Roman" w:cs="Times New Roman"/>
          <w:sz w:val="24"/>
          <w:szCs w:val="24"/>
        </w:rPr>
        <w:t xml:space="preserve"> </w:t>
      </w:r>
      <w:r w:rsidR="00441A29">
        <w:rPr>
          <w:rStyle w:val="Rimandonotaapidipagina"/>
          <w:rFonts w:ascii="Times New Roman" w:hAnsi="Times New Roman" w:cs="Times New Roman"/>
          <w:sz w:val="24"/>
          <w:szCs w:val="24"/>
        </w:rPr>
        <w:t>2</w:t>
      </w:r>
    </w:p>
    <w:p w14:paraId="23568E10" w14:textId="6877DC9F" w:rsidR="00114B5C" w:rsidRPr="00B1290C" w:rsidRDefault="00A00668" w:rsidP="00DC27B0">
      <w:pPr>
        <w:pStyle w:val="00elencotratto"/>
        <w:ind w:left="1134"/>
        <w:rPr>
          <w:rFonts w:ascii="Times New Roman" w:hAnsi="Times New Roman" w:cs="Times New Roman"/>
          <w:sz w:val="24"/>
          <w:szCs w:val="24"/>
        </w:rPr>
      </w:pPr>
      <w:sdt>
        <w:sdtPr>
          <w:rPr>
            <w:rFonts w:ascii="Times New Roman" w:hAnsi="Times New Roman" w:cs="Times New Roman"/>
            <w:sz w:val="24"/>
            <w:szCs w:val="24"/>
          </w:rPr>
          <w:id w:val="-1758674020"/>
          <w14:checkbox>
            <w14:checked w14:val="0"/>
            <w14:checkedState w14:val="2612" w14:font="MS Gothic"/>
            <w14:uncheckedState w14:val="2610" w14:font="MS Gothic"/>
          </w14:checkbox>
        </w:sdtPr>
        <w:sdtEndPr/>
        <w:sdtContent>
          <w:r w:rsidR="00114B5C" w:rsidRPr="00B1290C">
            <w:rPr>
              <w:rFonts w:ascii="Segoe UI Symbol" w:eastAsia="MS Gothic" w:hAnsi="Segoe UI Symbol" w:cs="Segoe UI Symbol"/>
              <w:sz w:val="24"/>
              <w:szCs w:val="24"/>
            </w:rPr>
            <w:t>☐</w:t>
          </w:r>
        </w:sdtContent>
      </w:sdt>
      <w:r w:rsidR="00114B5C" w:rsidRPr="00B1290C">
        <w:rPr>
          <w:rFonts w:ascii="Times New Roman" w:hAnsi="Times New Roman" w:cs="Times New Roman"/>
          <w:sz w:val="24"/>
          <w:szCs w:val="24"/>
        </w:rPr>
        <w:t xml:space="preserve"> leggero (inferiore al 30 %)</w:t>
      </w:r>
      <w:r w:rsidR="00847D57" w:rsidRPr="00B1290C">
        <w:rPr>
          <w:rFonts w:ascii="Times New Roman" w:hAnsi="Times New Roman" w:cs="Times New Roman"/>
          <w:sz w:val="24"/>
          <w:szCs w:val="24"/>
        </w:rPr>
        <w:t xml:space="preserve"> - </w:t>
      </w:r>
      <w:r w:rsidR="001740BD" w:rsidRPr="00B1290C">
        <w:rPr>
          <w:rFonts w:ascii="Times New Roman" w:hAnsi="Times New Roman" w:cs="Times New Roman"/>
          <w:sz w:val="24"/>
          <w:szCs w:val="24"/>
        </w:rPr>
        <w:t>TAGGING 026 allegato VI R. 2021/241</w:t>
      </w:r>
    </w:p>
    <w:p w14:paraId="14990AD2" w14:textId="7956731A" w:rsidR="00782B08" w:rsidRPr="00B1290C" w:rsidRDefault="00A00668" w:rsidP="00DC27B0">
      <w:pPr>
        <w:pStyle w:val="00elencotratto"/>
        <w:ind w:left="1134"/>
        <w:rPr>
          <w:rFonts w:ascii="Times New Roman" w:hAnsi="Times New Roman" w:cs="Times New Roman"/>
          <w:sz w:val="24"/>
          <w:szCs w:val="24"/>
        </w:rPr>
      </w:pPr>
      <w:sdt>
        <w:sdtPr>
          <w:rPr>
            <w:rFonts w:ascii="Times New Roman" w:hAnsi="Times New Roman" w:cs="Times New Roman"/>
            <w:sz w:val="24"/>
            <w:szCs w:val="24"/>
          </w:rPr>
          <w:id w:val="928324273"/>
          <w14:checkbox>
            <w14:checked w14:val="0"/>
            <w14:checkedState w14:val="2612" w14:font="MS Gothic"/>
            <w14:uncheckedState w14:val="2610" w14:font="MS Gothic"/>
          </w14:checkbox>
        </w:sdtPr>
        <w:sdtEndPr/>
        <w:sdtContent>
          <w:r w:rsidR="00E37448" w:rsidRPr="00B1290C">
            <w:rPr>
              <w:rFonts w:ascii="Segoe UI Symbol" w:eastAsia="MS Gothic" w:hAnsi="Segoe UI Symbol" w:cs="Segoe UI Symbol"/>
              <w:sz w:val="24"/>
              <w:szCs w:val="24"/>
            </w:rPr>
            <w:t>☐</w:t>
          </w:r>
        </w:sdtContent>
      </w:sdt>
      <w:r w:rsidR="00E37448" w:rsidRPr="00B1290C">
        <w:rPr>
          <w:rFonts w:ascii="Times New Roman" w:hAnsi="Times New Roman" w:cs="Times New Roman"/>
          <w:sz w:val="24"/>
          <w:szCs w:val="24"/>
        </w:rPr>
        <w:t xml:space="preserve"> medio (tra il 30 % e il 60 %)</w:t>
      </w:r>
      <w:r w:rsidR="00E37448">
        <w:rPr>
          <w:rFonts w:ascii="Times New Roman" w:hAnsi="Times New Roman" w:cs="Times New Roman"/>
          <w:sz w:val="24"/>
          <w:szCs w:val="24"/>
        </w:rPr>
        <w:t xml:space="preserve"> o </w:t>
      </w:r>
      <w:r w:rsidR="00E37448" w:rsidRPr="00B1290C">
        <w:rPr>
          <w:rFonts w:ascii="Times New Roman" w:hAnsi="Times New Roman" w:cs="Times New Roman"/>
          <w:sz w:val="24"/>
          <w:szCs w:val="24"/>
        </w:rPr>
        <w:t>profondo (oltre il 60 %) - TAGGING 026bis</w:t>
      </w:r>
      <w:r w:rsidR="00E37448" w:rsidRPr="00B1290C">
        <w:rPr>
          <w:rStyle w:val="Rimandonotaapidipagina"/>
          <w:rFonts w:ascii="Times New Roman" w:hAnsi="Times New Roman" w:cs="Times New Roman"/>
          <w:sz w:val="24"/>
          <w:szCs w:val="24"/>
        </w:rPr>
        <w:footnoteReference w:id="4"/>
      </w:r>
      <w:r w:rsidR="00E37448" w:rsidRPr="00B1290C">
        <w:rPr>
          <w:rFonts w:ascii="Times New Roman" w:hAnsi="Times New Roman" w:cs="Times New Roman"/>
          <w:sz w:val="24"/>
          <w:szCs w:val="24"/>
        </w:rPr>
        <w:t xml:space="preserve"> allegato VI R. 2021/241</w:t>
      </w:r>
    </w:p>
    <w:p w14:paraId="328B049A" w14:textId="02FE00B5" w:rsidR="00976E56" w:rsidRPr="00B1290C" w:rsidRDefault="00A00668" w:rsidP="00DC27B0">
      <w:pPr>
        <w:pStyle w:val="00elencotratto"/>
        <w:ind w:left="567"/>
        <w:rPr>
          <w:rFonts w:ascii="Times New Roman" w:hAnsi="Times New Roman" w:cs="Times New Roman"/>
          <w:sz w:val="24"/>
          <w:szCs w:val="24"/>
        </w:rPr>
      </w:pPr>
      <w:sdt>
        <w:sdtPr>
          <w:rPr>
            <w:rFonts w:ascii="Times New Roman" w:hAnsi="Times New Roman" w:cs="Times New Roman"/>
            <w:sz w:val="24"/>
            <w:szCs w:val="24"/>
          </w:rPr>
          <w:id w:val="953281249"/>
          <w14:checkbox>
            <w14:checked w14:val="0"/>
            <w14:checkedState w14:val="2612" w14:font="MS Gothic"/>
            <w14:uncheckedState w14:val="2610" w14:font="MS Gothic"/>
          </w14:checkbox>
        </w:sdtPr>
        <w:sdtEndPr/>
        <w:sdtContent>
          <w:r w:rsidR="00DE78D2" w:rsidRPr="00B1290C">
            <w:rPr>
              <w:rFonts w:ascii="Segoe UI Symbol" w:eastAsia="MS Gothic" w:hAnsi="Segoe UI Symbol" w:cs="Segoe UI Symbol"/>
              <w:sz w:val="24"/>
              <w:szCs w:val="24"/>
            </w:rPr>
            <w:t>☐</w:t>
          </w:r>
        </w:sdtContent>
      </w:sdt>
      <w:r w:rsidR="00DE78D2" w:rsidRPr="00B1290C">
        <w:rPr>
          <w:rFonts w:ascii="Times New Roman" w:hAnsi="Times New Roman" w:cs="Times New Roman"/>
          <w:sz w:val="24"/>
          <w:szCs w:val="24"/>
        </w:rPr>
        <w:t xml:space="preserve"> </w:t>
      </w:r>
      <w:r w:rsidR="008D5D67" w:rsidRPr="00B1290C">
        <w:rPr>
          <w:rFonts w:ascii="Times New Roman" w:hAnsi="Times New Roman" w:cs="Times New Roman"/>
          <w:sz w:val="24"/>
          <w:szCs w:val="24"/>
        </w:rPr>
        <w:t xml:space="preserve">C) </w:t>
      </w:r>
      <w:r w:rsidR="00C835EC" w:rsidRPr="00B1290C">
        <w:rPr>
          <w:rFonts w:ascii="Times New Roman" w:hAnsi="Times New Roman" w:cs="Times New Roman"/>
          <w:sz w:val="24"/>
          <w:szCs w:val="24"/>
        </w:rPr>
        <w:t xml:space="preserve">Un </w:t>
      </w:r>
      <w:r w:rsidR="00C835EC" w:rsidRPr="00B1290C">
        <w:rPr>
          <w:rFonts w:ascii="Times New Roman" w:hAnsi="Times New Roman" w:cs="Times New Roman"/>
          <w:b/>
          <w:bCs/>
          <w:sz w:val="24"/>
          <w:szCs w:val="24"/>
        </w:rPr>
        <w:t xml:space="preserve">edificio di </w:t>
      </w:r>
      <w:r w:rsidR="00BF4FEF" w:rsidRPr="00B1290C">
        <w:rPr>
          <w:rFonts w:ascii="Times New Roman" w:hAnsi="Times New Roman" w:cs="Times New Roman"/>
          <w:b/>
          <w:bCs/>
          <w:sz w:val="24"/>
          <w:szCs w:val="24"/>
        </w:rPr>
        <w:t>nuova costruzione</w:t>
      </w:r>
      <w:r w:rsidR="00BF4FEF" w:rsidRPr="00B1290C">
        <w:rPr>
          <w:rFonts w:ascii="Times New Roman" w:hAnsi="Times New Roman" w:cs="Times New Roman"/>
          <w:sz w:val="24"/>
          <w:szCs w:val="24"/>
        </w:rPr>
        <w:t xml:space="preserve"> </w:t>
      </w:r>
    </w:p>
    <w:p w14:paraId="19DD06D2" w14:textId="5ADB91BB" w:rsidR="00281819" w:rsidRPr="00B1290C" w:rsidRDefault="00281819" w:rsidP="00DC27B0">
      <w:pPr>
        <w:pStyle w:val="00elencotratto"/>
        <w:ind w:left="1134"/>
        <w:rPr>
          <w:rFonts w:ascii="Times New Roman" w:hAnsi="Times New Roman" w:cs="Times New Roman"/>
          <w:sz w:val="24"/>
          <w:szCs w:val="24"/>
        </w:rPr>
      </w:pPr>
      <w:r w:rsidRPr="00B1290C">
        <w:rPr>
          <w:rFonts w:ascii="Times New Roman" w:hAnsi="Times New Roman" w:cs="Times New Roman"/>
          <w:sz w:val="24"/>
          <w:szCs w:val="24"/>
        </w:rPr>
        <w:t>LOTTO/LOTTI: ……………</w:t>
      </w:r>
      <w:proofErr w:type="gramStart"/>
      <w:r w:rsidRPr="00B1290C">
        <w:rPr>
          <w:rFonts w:ascii="Times New Roman" w:hAnsi="Times New Roman" w:cs="Times New Roman"/>
          <w:sz w:val="24"/>
          <w:szCs w:val="24"/>
        </w:rPr>
        <w:t>…(</w:t>
      </w:r>
      <w:proofErr w:type="gramEnd"/>
      <w:r w:rsidRPr="00B1290C">
        <w:rPr>
          <w:rFonts w:ascii="Times New Roman" w:hAnsi="Times New Roman" w:cs="Times New Roman"/>
          <w:i/>
          <w:iCs/>
          <w:sz w:val="24"/>
          <w:szCs w:val="24"/>
        </w:rPr>
        <w:t>Indicare nome del lotto o dei lotti rientranti in ciascuna casistica</w:t>
      </w:r>
      <w:r w:rsidRPr="00B1290C">
        <w:rPr>
          <w:rFonts w:ascii="Times New Roman" w:hAnsi="Times New Roman" w:cs="Times New Roman"/>
          <w:sz w:val="24"/>
          <w:szCs w:val="24"/>
        </w:rPr>
        <w:t xml:space="preserve"> es. “lotto n. </w:t>
      </w:r>
      <w:proofErr w:type="spellStart"/>
      <w:r w:rsidRPr="00B1290C">
        <w:rPr>
          <w:rFonts w:ascii="Times New Roman" w:hAnsi="Times New Roman" w:cs="Times New Roman"/>
          <w:sz w:val="24"/>
          <w:szCs w:val="24"/>
        </w:rPr>
        <w:t>xxxx</w:t>
      </w:r>
      <w:proofErr w:type="spellEnd"/>
      <w:r w:rsidRPr="00B1290C">
        <w:rPr>
          <w:rFonts w:ascii="Times New Roman" w:hAnsi="Times New Roman" w:cs="Times New Roman"/>
          <w:sz w:val="24"/>
          <w:szCs w:val="24"/>
        </w:rPr>
        <w:t>”)</w:t>
      </w:r>
    </w:p>
    <w:p w14:paraId="600E9870" w14:textId="0C39A0DD" w:rsidR="0000395E" w:rsidRPr="00B1290C" w:rsidRDefault="00A00668" w:rsidP="00DC27B0">
      <w:pPr>
        <w:pStyle w:val="00elencotratto"/>
        <w:ind w:left="1134"/>
        <w:rPr>
          <w:rFonts w:ascii="Times New Roman" w:hAnsi="Times New Roman" w:cs="Times New Roman"/>
          <w:sz w:val="24"/>
          <w:szCs w:val="24"/>
        </w:rPr>
      </w:pPr>
      <w:sdt>
        <w:sdtPr>
          <w:rPr>
            <w:rFonts w:ascii="Times New Roman" w:hAnsi="Times New Roman" w:cs="Times New Roman"/>
            <w:sz w:val="24"/>
            <w:szCs w:val="24"/>
          </w:rPr>
          <w:id w:val="-1350021747"/>
          <w14:checkbox>
            <w14:checked w14:val="0"/>
            <w14:checkedState w14:val="2612" w14:font="MS Gothic"/>
            <w14:uncheckedState w14:val="2610" w14:font="MS Gothic"/>
          </w14:checkbox>
        </w:sdtPr>
        <w:sdtEndPr/>
        <w:sdtContent>
          <w:r w:rsidR="00A121A7" w:rsidRPr="00B1290C">
            <w:rPr>
              <w:rFonts w:ascii="Segoe UI Symbol" w:eastAsia="MS Gothic" w:hAnsi="Segoe UI Symbol" w:cs="Segoe UI Symbol"/>
              <w:sz w:val="24"/>
              <w:szCs w:val="24"/>
            </w:rPr>
            <w:t>☐</w:t>
          </w:r>
        </w:sdtContent>
      </w:sdt>
      <w:r w:rsidR="00DE78D2" w:rsidRPr="00B1290C">
        <w:rPr>
          <w:rFonts w:ascii="Times New Roman" w:hAnsi="Times New Roman" w:cs="Times New Roman"/>
          <w:sz w:val="24"/>
          <w:szCs w:val="24"/>
        </w:rPr>
        <w:t xml:space="preserve"> </w:t>
      </w:r>
      <w:r w:rsidR="00F122F2" w:rsidRPr="00B1290C">
        <w:rPr>
          <w:rFonts w:ascii="Times New Roman" w:hAnsi="Times New Roman" w:cs="Times New Roman"/>
          <w:sz w:val="24"/>
          <w:szCs w:val="24"/>
        </w:rPr>
        <w:t>NZEB</w:t>
      </w:r>
    </w:p>
    <w:p w14:paraId="372A1105" w14:textId="048A932D" w:rsidR="007E6273" w:rsidRPr="00B1290C" w:rsidRDefault="00A00668" w:rsidP="00DC27B0">
      <w:pPr>
        <w:pStyle w:val="00elencotratto"/>
        <w:ind w:left="1418" w:hanging="283"/>
        <w:rPr>
          <w:rFonts w:ascii="Times New Roman" w:hAnsi="Times New Roman" w:cs="Times New Roman"/>
          <w:sz w:val="24"/>
          <w:szCs w:val="24"/>
        </w:rPr>
      </w:pPr>
      <w:sdt>
        <w:sdtPr>
          <w:rPr>
            <w:rFonts w:ascii="Times New Roman" w:hAnsi="Times New Roman" w:cs="Times New Roman"/>
            <w:sz w:val="24"/>
            <w:szCs w:val="24"/>
          </w:rPr>
          <w:id w:val="1599289538"/>
          <w14:checkbox>
            <w14:checked w14:val="0"/>
            <w14:checkedState w14:val="2612" w14:font="MS Gothic"/>
            <w14:uncheckedState w14:val="2610" w14:font="MS Gothic"/>
          </w14:checkbox>
        </w:sdtPr>
        <w:sdtEndPr/>
        <w:sdtContent>
          <w:r w:rsidR="00DE78D2" w:rsidRPr="00B1290C">
            <w:rPr>
              <w:rFonts w:ascii="Segoe UI Symbol" w:eastAsia="MS Gothic" w:hAnsi="Segoe UI Symbol" w:cs="Segoe UI Symbol"/>
              <w:sz w:val="24"/>
              <w:szCs w:val="24"/>
            </w:rPr>
            <w:t>☐</w:t>
          </w:r>
        </w:sdtContent>
      </w:sdt>
      <w:r w:rsidR="00DE78D2" w:rsidRPr="00B1290C">
        <w:rPr>
          <w:rFonts w:ascii="Times New Roman" w:hAnsi="Times New Roman" w:cs="Times New Roman"/>
          <w:sz w:val="24"/>
          <w:szCs w:val="24"/>
        </w:rPr>
        <w:t xml:space="preserve"> </w:t>
      </w:r>
      <w:r w:rsidR="00F122F2" w:rsidRPr="00B1290C">
        <w:rPr>
          <w:rFonts w:ascii="Times New Roman" w:hAnsi="Times New Roman" w:cs="Times New Roman"/>
          <w:sz w:val="24"/>
          <w:szCs w:val="24"/>
        </w:rPr>
        <w:t>C</w:t>
      </w:r>
      <w:r w:rsidR="00CF07E3" w:rsidRPr="00B1290C">
        <w:rPr>
          <w:rFonts w:ascii="Times New Roman" w:hAnsi="Times New Roman" w:cs="Times New Roman"/>
          <w:sz w:val="24"/>
          <w:szCs w:val="24"/>
        </w:rPr>
        <w:t>on</w:t>
      </w:r>
      <w:r w:rsidR="00F9116F" w:rsidRPr="00B1290C">
        <w:rPr>
          <w:rFonts w:ascii="Times New Roman" w:hAnsi="Times New Roman" w:cs="Times New Roman"/>
          <w:sz w:val="24"/>
          <w:szCs w:val="24"/>
        </w:rPr>
        <w:t xml:space="preserve"> una domanda energetica primaria inferiore di almeno il 20 % rispetto al requisito degli edifici </w:t>
      </w:r>
      <w:r w:rsidR="00F122F2" w:rsidRPr="00B1290C">
        <w:rPr>
          <w:rFonts w:ascii="Times New Roman" w:hAnsi="Times New Roman" w:cs="Times New Roman"/>
          <w:sz w:val="24"/>
          <w:szCs w:val="24"/>
        </w:rPr>
        <w:t>NZEB</w:t>
      </w:r>
      <w:r w:rsidR="00F9116F" w:rsidRPr="00B1290C">
        <w:rPr>
          <w:rFonts w:ascii="Times New Roman" w:hAnsi="Times New Roman" w:cs="Times New Roman"/>
          <w:sz w:val="24"/>
          <w:szCs w:val="24"/>
        </w:rPr>
        <w:t xml:space="preserve"> </w:t>
      </w:r>
      <w:r w:rsidR="00847D57" w:rsidRPr="00B1290C">
        <w:rPr>
          <w:rFonts w:ascii="Times New Roman" w:hAnsi="Times New Roman" w:cs="Times New Roman"/>
          <w:sz w:val="24"/>
          <w:szCs w:val="24"/>
        </w:rPr>
        <w:t xml:space="preserve">- </w:t>
      </w:r>
      <w:r w:rsidR="0006454A" w:rsidRPr="00B1290C">
        <w:rPr>
          <w:rFonts w:ascii="Times New Roman" w:hAnsi="Times New Roman" w:cs="Times New Roman"/>
          <w:sz w:val="24"/>
          <w:szCs w:val="24"/>
        </w:rPr>
        <w:t>TAGGING 025ter</w:t>
      </w:r>
      <w:r w:rsidR="0006454A" w:rsidRPr="00B1290C">
        <w:rPr>
          <w:rStyle w:val="Rimandonotaapidipagina"/>
          <w:rFonts w:ascii="Times New Roman" w:hAnsi="Times New Roman" w:cs="Times New Roman"/>
          <w:sz w:val="24"/>
          <w:szCs w:val="24"/>
        </w:rPr>
        <w:footnoteReference w:id="5"/>
      </w:r>
      <w:r w:rsidR="0006454A" w:rsidRPr="00B1290C">
        <w:rPr>
          <w:rFonts w:ascii="Times New Roman" w:hAnsi="Times New Roman" w:cs="Times New Roman"/>
          <w:sz w:val="24"/>
          <w:szCs w:val="24"/>
        </w:rPr>
        <w:t xml:space="preserve"> allegato VI R. 2021/241</w:t>
      </w:r>
    </w:p>
    <w:p w14:paraId="2D228F81" w14:textId="57898085" w:rsidR="00BF4FEF" w:rsidRPr="00B1290C" w:rsidRDefault="00A00668" w:rsidP="00DC27B0">
      <w:pPr>
        <w:pStyle w:val="00elencotratto"/>
        <w:ind w:left="709"/>
        <w:rPr>
          <w:rFonts w:ascii="Times New Roman" w:hAnsi="Times New Roman" w:cs="Times New Roman"/>
          <w:sz w:val="24"/>
          <w:szCs w:val="24"/>
        </w:rPr>
      </w:pPr>
      <w:sdt>
        <w:sdtPr>
          <w:rPr>
            <w:rFonts w:ascii="Times New Roman" w:hAnsi="Times New Roman" w:cs="Times New Roman"/>
            <w:sz w:val="24"/>
            <w:szCs w:val="24"/>
          </w:rPr>
          <w:id w:val="-1388177611"/>
          <w14:checkbox>
            <w14:checked w14:val="0"/>
            <w14:checkedState w14:val="2612" w14:font="MS Gothic"/>
            <w14:uncheckedState w14:val="2610" w14:font="MS Gothic"/>
          </w14:checkbox>
        </w:sdtPr>
        <w:sdtEndPr/>
        <w:sdtContent>
          <w:r w:rsidR="00DE78D2" w:rsidRPr="00B1290C">
            <w:rPr>
              <w:rFonts w:ascii="Segoe UI Symbol" w:eastAsia="MS Gothic" w:hAnsi="Segoe UI Symbol" w:cs="Segoe UI Symbol"/>
              <w:sz w:val="24"/>
              <w:szCs w:val="24"/>
            </w:rPr>
            <w:t>☐</w:t>
          </w:r>
        </w:sdtContent>
      </w:sdt>
      <w:r w:rsidR="00DE78D2" w:rsidRPr="00B1290C">
        <w:rPr>
          <w:rFonts w:ascii="Times New Roman" w:hAnsi="Times New Roman" w:cs="Times New Roman"/>
          <w:sz w:val="24"/>
          <w:szCs w:val="24"/>
        </w:rPr>
        <w:t xml:space="preserve"> </w:t>
      </w:r>
      <w:r w:rsidR="008D5D67" w:rsidRPr="00B1290C">
        <w:rPr>
          <w:rFonts w:ascii="Times New Roman" w:hAnsi="Times New Roman" w:cs="Times New Roman"/>
          <w:sz w:val="24"/>
          <w:szCs w:val="24"/>
        </w:rPr>
        <w:t xml:space="preserve">D) </w:t>
      </w:r>
      <w:r w:rsidR="00CF07E3" w:rsidRPr="00B1290C">
        <w:rPr>
          <w:rFonts w:ascii="Times New Roman" w:hAnsi="Times New Roman" w:cs="Times New Roman"/>
          <w:sz w:val="24"/>
          <w:szCs w:val="24"/>
        </w:rPr>
        <w:t>R</w:t>
      </w:r>
      <w:r w:rsidR="004B0BB0" w:rsidRPr="00B1290C">
        <w:rPr>
          <w:rFonts w:ascii="Times New Roman" w:hAnsi="Times New Roman" w:cs="Times New Roman"/>
          <w:sz w:val="24"/>
          <w:szCs w:val="24"/>
        </w:rPr>
        <w:t>ealizzazione</w:t>
      </w:r>
      <w:r w:rsidR="00CF07E3" w:rsidRPr="00B1290C">
        <w:rPr>
          <w:rFonts w:ascii="Times New Roman" w:hAnsi="Times New Roman" w:cs="Times New Roman"/>
          <w:sz w:val="24"/>
          <w:szCs w:val="24"/>
        </w:rPr>
        <w:t xml:space="preserve"> di</w:t>
      </w:r>
      <w:r w:rsidR="004B0BB0" w:rsidRPr="00B1290C">
        <w:rPr>
          <w:rFonts w:ascii="Times New Roman" w:hAnsi="Times New Roman" w:cs="Times New Roman"/>
          <w:sz w:val="24"/>
          <w:szCs w:val="24"/>
        </w:rPr>
        <w:t xml:space="preserve"> </w:t>
      </w:r>
      <w:r w:rsidR="00557CF0" w:rsidRPr="00B1290C">
        <w:rPr>
          <w:rFonts w:ascii="Times New Roman" w:hAnsi="Times New Roman" w:cs="Times New Roman"/>
          <w:b/>
          <w:bCs/>
          <w:sz w:val="24"/>
          <w:szCs w:val="24"/>
        </w:rPr>
        <w:t>infrastrutture</w:t>
      </w:r>
      <w:r w:rsidR="00AB3D70" w:rsidRPr="00B1290C">
        <w:rPr>
          <w:rFonts w:ascii="Times New Roman" w:hAnsi="Times New Roman" w:cs="Times New Roman"/>
          <w:b/>
          <w:bCs/>
          <w:sz w:val="24"/>
          <w:szCs w:val="24"/>
        </w:rPr>
        <w:t xml:space="preserve"> ciclistiche</w:t>
      </w:r>
      <w:r w:rsidR="00847D57" w:rsidRPr="00B1290C">
        <w:rPr>
          <w:rFonts w:ascii="Times New Roman" w:hAnsi="Times New Roman" w:cs="Times New Roman"/>
          <w:sz w:val="24"/>
          <w:szCs w:val="24"/>
        </w:rPr>
        <w:t xml:space="preserve"> - </w:t>
      </w:r>
      <w:r w:rsidR="00DB302E" w:rsidRPr="00B1290C">
        <w:rPr>
          <w:rFonts w:ascii="Times New Roman" w:hAnsi="Times New Roman" w:cs="Times New Roman"/>
          <w:sz w:val="24"/>
          <w:szCs w:val="24"/>
        </w:rPr>
        <w:t>TAGGING 075 allegato VI R. 2021/241</w:t>
      </w:r>
    </w:p>
    <w:p w14:paraId="7ADB5562" w14:textId="34729B9C" w:rsidR="00281819" w:rsidRDefault="00281819" w:rsidP="00DC27B0">
      <w:pPr>
        <w:ind w:left="1134"/>
        <w:jc w:val="both"/>
        <w:rPr>
          <w:sz w:val="24"/>
          <w:szCs w:val="24"/>
        </w:rPr>
      </w:pPr>
      <w:r w:rsidRPr="00B1290C">
        <w:rPr>
          <w:sz w:val="24"/>
          <w:szCs w:val="24"/>
        </w:rPr>
        <w:t>LOTTO/LOTTI: ……………</w:t>
      </w:r>
      <w:proofErr w:type="gramStart"/>
      <w:r w:rsidRPr="00B1290C">
        <w:rPr>
          <w:sz w:val="24"/>
          <w:szCs w:val="24"/>
        </w:rPr>
        <w:t>…(</w:t>
      </w:r>
      <w:proofErr w:type="gramEnd"/>
      <w:r w:rsidRPr="00B1290C">
        <w:rPr>
          <w:i/>
          <w:iCs/>
          <w:sz w:val="24"/>
          <w:szCs w:val="24"/>
        </w:rPr>
        <w:t>Indicare nome del lotto o dei lotti rientranti in ciascuna casistica</w:t>
      </w:r>
      <w:r w:rsidRPr="00B1290C">
        <w:rPr>
          <w:sz w:val="24"/>
          <w:szCs w:val="24"/>
        </w:rPr>
        <w:t xml:space="preserve"> es. “lotto n. </w:t>
      </w:r>
      <w:proofErr w:type="spellStart"/>
      <w:r w:rsidRPr="00B1290C">
        <w:rPr>
          <w:sz w:val="24"/>
          <w:szCs w:val="24"/>
        </w:rPr>
        <w:t>xxxx</w:t>
      </w:r>
      <w:proofErr w:type="spellEnd"/>
      <w:r w:rsidRPr="00B1290C">
        <w:rPr>
          <w:sz w:val="24"/>
          <w:szCs w:val="24"/>
        </w:rPr>
        <w:t>”)</w:t>
      </w:r>
    </w:p>
    <w:p w14:paraId="5E3F4B30" w14:textId="77777777" w:rsidR="00281819" w:rsidRPr="00B1290C" w:rsidRDefault="00281819" w:rsidP="00DC27B0">
      <w:pPr>
        <w:jc w:val="both"/>
        <w:rPr>
          <w:sz w:val="24"/>
          <w:szCs w:val="24"/>
        </w:rPr>
      </w:pPr>
    </w:p>
    <w:p w14:paraId="65F5C3DA" w14:textId="6D136CC9" w:rsidR="00557CF0" w:rsidRPr="00B1290C" w:rsidRDefault="00A00668" w:rsidP="00DC27B0">
      <w:pPr>
        <w:ind w:left="993" w:hanging="567"/>
        <w:jc w:val="both"/>
        <w:rPr>
          <w:sz w:val="24"/>
          <w:szCs w:val="24"/>
        </w:rPr>
      </w:pPr>
      <w:sdt>
        <w:sdtPr>
          <w:rPr>
            <w:sz w:val="24"/>
            <w:szCs w:val="24"/>
          </w:rPr>
          <w:id w:val="-1777861926"/>
          <w14:checkbox>
            <w14:checked w14:val="0"/>
            <w14:checkedState w14:val="2612" w14:font="MS Gothic"/>
            <w14:uncheckedState w14:val="2610" w14:font="MS Gothic"/>
          </w14:checkbox>
        </w:sdtPr>
        <w:sdtEndPr/>
        <w:sdtContent>
          <w:r w:rsidR="00A121A7" w:rsidRPr="00B1290C">
            <w:rPr>
              <w:rFonts w:ascii="Segoe UI Symbol" w:eastAsia="MS Gothic" w:hAnsi="Segoe UI Symbol" w:cs="Segoe UI Symbol"/>
              <w:sz w:val="24"/>
              <w:szCs w:val="24"/>
            </w:rPr>
            <w:t>☐</w:t>
          </w:r>
        </w:sdtContent>
      </w:sdt>
      <w:r w:rsidR="00DE78D2" w:rsidRPr="00B1290C">
        <w:rPr>
          <w:sz w:val="24"/>
          <w:szCs w:val="24"/>
        </w:rPr>
        <w:t xml:space="preserve"> </w:t>
      </w:r>
      <w:r w:rsidR="008D5D67" w:rsidRPr="00B1290C">
        <w:rPr>
          <w:sz w:val="24"/>
          <w:szCs w:val="24"/>
        </w:rPr>
        <w:t>E)</w:t>
      </w:r>
      <w:r w:rsidR="00DC27B0">
        <w:rPr>
          <w:sz w:val="24"/>
          <w:szCs w:val="24"/>
        </w:rPr>
        <w:t xml:space="preserve"> </w:t>
      </w:r>
      <w:r w:rsidR="00B865A3" w:rsidRPr="00B1290C">
        <w:rPr>
          <w:sz w:val="24"/>
          <w:szCs w:val="24"/>
        </w:rPr>
        <w:t>R</w:t>
      </w:r>
      <w:r w:rsidR="004B0BB0" w:rsidRPr="00B1290C">
        <w:rPr>
          <w:sz w:val="24"/>
          <w:szCs w:val="24"/>
        </w:rPr>
        <w:t xml:space="preserve">ealizzazione </w:t>
      </w:r>
      <w:r w:rsidR="00CF07E3" w:rsidRPr="00B1290C">
        <w:rPr>
          <w:sz w:val="24"/>
          <w:szCs w:val="24"/>
        </w:rPr>
        <w:t>di</w:t>
      </w:r>
      <w:r w:rsidR="00CF07E3" w:rsidRPr="00B1290C">
        <w:rPr>
          <w:b/>
          <w:bCs/>
          <w:sz w:val="24"/>
          <w:szCs w:val="24"/>
        </w:rPr>
        <w:t xml:space="preserve"> </w:t>
      </w:r>
      <w:r w:rsidR="004B0BB0" w:rsidRPr="00B1290C">
        <w:rPr>
          <w:b/>
          <w:bCs/>
          <w:sz w:val="24"/>
          <w:szCs w:val="24"/>
        </w:rPr>
        <w:t>spazi verdi</w:t>
      </w:r>
      <w:r w:rsidR="00557CF0" w:rsidRPr="00B1290C">
        <w:rPr>
          <w:sz w:val="24"/>
          <w:szCs w:val="24"/>
        </w:rPr>
        <w:t xml:space="preserve"> (</w:t>
      </w:r>
      <w:r w:rsidR="00AB3D70" w:rsidRPr="00B1290C">
        <w:rPr>
          <w:sz w:val="24"/>
          <w:szCs w:val="24"/>
        </w:rPr>
        <w:t xml:space="preserve">intervento che prevede la </w:t>
      </w:r>
      <w:r w:rsidR="00557CF0" w:rsidRPr="00B1290C">
        <w:rPr>
          <w:sz w:val="24"/>
          <w:szCs w:val="24"/>
        </w:rPr>
        <w:t>tutela della natura e della biodiversità, patrimonio e risorse naturali, infrastrutture verdi e blu</w:t>
      </w:r>
      <w:r w:rsidR="00AB3D70" w:rsidRPr="00B1290C">
        <w:rPr>
          <w:sz w:val="24"/>
          <w:szCs w:val="24"/>
        </w:rPr>
        <w:t>)</w:t>
      </w:r>
      <w:r w:rsidR="00847D57" w:rsidRPr="00B1290C">
        <w:rPr>
          <w:sz w:val="24"/>
          <w:szCs w:val="24"/>
        </w:rPr>
        <w:t xml:space="preserve"> - </w:t>
      </w:r>
      <w:r w:rsidR="00FF57CF" w:rsidRPr="00B1290C">
        <w:rPr>
          <w:sz w:val="24"/>
          <w:szCs w:val="24"/>
        </w:rPr>
        <w:t>TAGGING 0</w:t>
      </w:r>
      <w:r w:rsidR="00A43D4D" w:rsidRPr="00B1290C">
        <w:rPr>
          <w:sz w:val="24"/>
          <w:szCs w:val="24"/>
        </w:rPr>
        <w:t>50</w:t>
      </w:r>
      <w:r w:rsidR="00FF57CF" w:rsidRPr="00B1290C">
        <w:rPr>
          <w:sz w:val="24"/>
          <w:szCs w:val="24"/>
        </w:rPr>
        <w:t xml:space="preserve"> allegato VI R. 2021/241</w:t>
      </w:r>
    </w:p>
    <w:p w14:paraId="2069E710" w14:textId="4BAAFA70" w:rsidR="00A443E3" w:rsidRPr="00B1290C" w:rsidRDefault="00281819" w:rsidP="00DC27B0">
      <w:pPr>
        <w:pStyle w:val="00elencotratto"/>
        <w:ind w:left="1134" w:hanging="141"/>
        <w:rPr>
          <w:rFonts w:ascii="Times New Roman" w:hAnsi="Times New Roman" w:cs="Times New Roman"/>
          <w:sz w:val="24"/>
          <w:szCs w:val="24"/>
        </w:rPr>
      </w:pPr>
      <w:r w:rsidRPr="00B1290C">
        <w:rPr>
          <w:rFonts w:ascii="Times New Roman" w:hAnsi="Times New Roman" w:cs="Times New Roman"/>
          <w:sz w:val="24"/>
          <w:szCs w:val="24"/>
        </w:rPr>
        <w:t>LOTTO/LOTTI: …………</w:t>
      </w:r>
      <w:proofErr w:type="gramStart"/>
      <w:r w:rsidRPr="00B1290C">
        <w:rPr>
          <w:rFonts w:ascii="Times New Roman" w:hAnsi="Times New Roman" w:cs="Times New Roman"/>
          <w:sz w:val="24"/>
          <w:szCs w:val="24"/>
        </w:rPr>
        <w:t>…….</w:t>
      </w:r>
      <w:proofErr w:type="gramEnd"/>
      <w:r w:rsidRPr="00B1290C">
        <w:rPr>
          <w:rFonts w:ascii="Times New Roman" w:hAnsi="Times New Roman" w:cs="Times New Roman"/>
          <w:sz w:val="24"/>
          <w:szCs w:val="24"/>
        </w:rPr>
        <w:t>(</w:t>
      </w:r>
      <w:r w:rsidRPr="00B1290C">
        <w:rPr>
          <w:rFonts w:ascii="Times New Roman" w:hAnsi="Times New Roman" w:cs="Times New Roman"/>
          <w:i/>
          <w:iCs/>
          <w:sz w:val="24"/>
          <w:szCs w:val="24"/>
        </w:rPr>
        <w:t>Indicare nome del lotto o dei lotti rientranti in ciascuna casistica</w:t>
      </w:r>
      <w:r w:rsidRPr="00B1290C">
        <w:rPr>
          <w:rFonts w:ascii="Times New Roman" w:hAnsi="Times New Roman" w:cs="Times New Roman"/>
          <w:sz w:val="24"/>
          <w:szCs w:val="24"/>
        </w:rPr>
        <w:t xml:space="preserve"> es. “lotto n. </w:t>
      </w:r>
      <w:proofErr w:type="spellStart"/>
      <w:r w:rsidRPr="00B1290C">
        <w:rPr>
          <w:rFonts w:ascii="Times New Roman" w:hAnsi="Times New Roman" w:cs="Times New Roman"/>
          <w:sz w:val="24"/>
          <w:szCs w:val="24"/>
        </w:rPr>
        <w:t>xxxx</w:t>
      </w:r>
      <w:proofErr w:type="spellEnd"/>
      <w:r w:rsidRPr="00B1290C">
        <w:rPr>
          <w:rFonts w:ascii="Times New Roman" w:hAnsi="Times New Roman" w:cs="Times New Roman"/>
          <w:sz w:val="24"/>
          <w:szCs w:val="24"/>
        </w:rPr>
        <w:t>”)</w:t>
      </w:r>
    </w:p>
    <w:p w14:paraId="61DA2441" w14:textId="1D0261ED" w:rsidR="00A443E3" w:rsidRPr="00A443E3" w:rsidRDefault="00A00668" w:rsidP="00A443E3">
      <w:pPr>
        <w:pStyle w:val="00elencotratto"/>
        <w:rPr>
          <w:rFonts w:ascii="Times New Roman" w:hAnsi="Times New Roman" w:cs="Times New Roman"/>
          <w:sz w:val="24"/>
          <w:szCs w:val="24"/>
        </w:rPr>
      </w:pPr>
      <w:sdt>
        <w:sdtPr>
          <w:rPr>
            <w:rFonts w:ascii="Times New Roman" w:hAnsi="Times New Roman" w:cs="Times New Roman"/>
            <w:sz w:val="24"/>
            <w:szCs w:val="24"/>
          </w:rPr>
          <w:id w:val="618342733"/>
          <w14:checkbox>
            <w14:checked w14:val="0"/>
            <w14:checkedState w14:val="2612" w14:font="MS Gothic"/>
            <w14:uncheckedState w14:val="2610" w14:font="MS Gothic"/>
          </w14:checkbox>
        </w:sdtPr>
        <w:sdtEndPr/>
        <w:sdtContent>
          <w:r w:rsidR="00A443E3">
            <w:rPr>
              <w:rFonts w:ascii="MS Gothic" w:eastAsia="MS Gothic" w:hAnsi="MS Gothic" w:cs="Times New Roman" w:hint="eastAsia"/>
              <w:sz w:val="24"/>
              <w:szCs w:val="24"/>
            </w:rPr>
            <w:t>☐</w:t>
          </w:r>
        </w:sdtContent>
      </w:sdt>
      <w:r w:rsidR="00DE78D2" w:rsidRPr="00B1290C">
        <w:rPr>
          <w:rFonts w:ascii="Times New Roman" w:hAnsi="Times New Roman" w:cs="Times New Roman"/>
          <w:sz w:val="24"/>
          <w:szCs w:val="24"/>
        </w:rPr>
        <w:t xml:space="preserve"> </w:t>
      </w:r>
      <w:r w:rsidR="00620552" w:rsidRPr="00B1290C">
        <w:rPr>
          <w:rFonts w:ascii="Times New Roman" w:hAnsi="Times New Roman" w:cs="Times New Roman"/>
          <w:sz w:val="24"/>
          <w:szCs w:val="24"/>
        </w:rPr>
        <w:t>non rientra in nessuna delle casistiche sopra riportate</w:t>
      </w:r>
    </w:p>
    <w:p w14:paraId="2E1B0576" w14:textId="639672CB" w:rsidR="006628A6" w:rsidRPr="00B1290C" w:rsidRDefault="00BF4FEF" w:rsidP="004974B4">
      <w:pPr>
        <w:pStyle w:val="Testodelblocco"/>
        <w:spacing w:before="120" w:line="320" w:lineRule="exact"/>
        <w:ind w:left="0" w:right="-2"/>
        <w:jc w:val="both"/>
        <w:rPr>
          <w:b/>
          <w:sz w:val="24"/>
          <w:szCs w:val="24"/>
        </w:rPr>
      </w:pPr>
      <w:r w:rsidRPr="00B1290C">
        <w:rPr>
          <w:b/>
          <w:sz w:val="24"/>
          <w:szCs w:val="24"/>
        </w:rPr>
        <w:t>Nel caso l’intervento rientri in tutto o in parte in una delle casistiche sopra descritte</w:t>
      </w:r>
      <w:r w:rsidR="0006423C" w:rsidRPr="00B1290C">
        <w:rPr>
          <w:b/>
          <w:sz w:val="24"/>
          <w:szCs w:val="24"/>
        </w:rPr>
        <w:t xml:space="preserve"> (di contributo al tagging climatico)</w:t>
      </w:r>
      <w:r w:rsidRPr="00B1290C">
        <w:rPr>
          <w:b/>
          <w:sz w:val="24"/>
          <w:szCs w:val="24"/>
        </w:rPr>
        <w:t xml:space="preserve">, </w:t>
      </w:r>
      <w:r w:rsidR="004A3301" w:rsidRPr="00B1290C">
        <w:rPr>
          <w:b/>
          <w:sz w:val="24"/>
          <w:szCs w:val="24"/>
        </w:rPr>
        <w:t xml:space="preserve">indicare </w:t>
      </w:r>
      <w:r w:rsidR="0000395E" w:rsidRPr="00B1290C">
        <w:rPr>
          <w:b/>
          <w:sz w:val="24"/>
          <w:szCs w:val="24"/>
        </w:rPr>
        <w:t>l’importo</w:t>
      </w:r>
      <w:r w:rsidR="004A3301" w:rsidRPr="00B1290C">
        <w:rPr>
          <w:b/>
          <w:sz w:val="24"/>
          <w:szCs w:val="24"/>
        </w:rPr>
        <w:t xml:space="preserve">, rispetto al Quadro </w:t>
      </w:r>
      <w:r w:rsidR="0063387D" w:rsidRPr="00B1290C">
        <w:rPr>
          <w:b/>
          <w:sz w:val="24"/>
          <w:szCs w:val="24"/>
        </w:rPr>
        <w:t>E</w:t>
      </w:r>
      <w:r w:rsidR="004A3301" w:rsidRPr="00B1290C">
        <w:rPr>
          <w:b/>
          <w:sz w:val="24"/>
          <w:szCs w:val="24"/>
        </w:rPr>
        <w:t>conomico</w:t>
      </w:r>
      <w:r w:rsidR="0000395E" w:rsidRPr="00B1290C">
        <w:rPr>
          <w:b/>
          <w:sz w:val="24"/>
          <w:szCs w:val="24"/>
        </w:rPr>
        <w:t>,</w:t>
      </w:r>
      <w:r w:rsidR="004A3301" w:rsidRPr="00B1290C">
        <w:rPr>
          <w:b/>
          <w:color w:val="FF0000"/>
          <w:sz w:val="24"/>
          <w:szCs w:val="24"/>
        </w:rPr>
        <w:t xml:space="preserve"> </w:t>
      </w:r>
      <w:r w:rsidR="004A3301" w:rsidRPr="00B1290C">
        <w:rPr>
          <w:b/>
          <w:sz w:val="24"/>
          <w:szCs w:val="24"/>
        </w:rPr>
        <w:t>d</w:t>
      </w:r>
      <w:r w:rsidR="0006423C" w:rsidRPr="00B1290C">
        <w:rPr>
          <w:b/>
          <w:sz w:val="24"/>
          <w:szCs w:val="24"/>
        </w:rPr>
        <w:t>el finanziamento per gli interventi che contribuiscono a</w:t>
      </w:r>
      <w:r w:rsidR="00531699" w:rsidRPr="00B1290C">
        <w:rPr>
          <w:b/>
          <w:sz w:val="24"/>
          <w:szCs w:val="24"/>
        </w:rPr>
        <w:t>l tagging climatico:</w:t>
      </w:r>
    </w:p>
    <w:tbl>
      <w:tblPr>
        <w:tblW w:w="13758" w:type="dxa"/>
        <w:tblLayout w:type="fixed"/>
        <w:tblCellMar>
          <w:left w:w="70" w:type="dxa"/>
          <w:right w:w="70" w:type="dxa"/>
        </w:tblCellMar>
        <w:tblLook w:val="04A0" w:firstRow="1" w:lastRow="0" w:firstColumn="1" w:lastColumn="0" w:noHBand="0" w:noVBand="1"/>
      </w:tblPr>
      <w:tblGrid>
        <w:gridCol w:w="4668"/>
        <w:gridCol w:w="3686"/>
        <w:gridCol w:w="5244"/>
        <w:gridCol w:w="160"/>
      </w:tblGrid>
      <w:tr w:rsidR="007D1FC6" w:rsidRPr="00B1290C" w14:paraId="72BD4FAD" w14:textId="77777777" w:rsidTr="00BC271F">
        <w:trPr>
          <w:gridAfter w:val="1"/>
          <w:wAfter w:w="160" w:type="dxa"/>
          <w:trHeight w:val="300"/>
        </w:trPr>
        <w:tc>
          <w:tcPr>
            <w:tcW w:w="4668" w:type="dxa"/>
            <w:tcBorders>
              <w:top w:val="single" w:sz="8" w:space="0" w:color="auto"/>
              <w:left w:val="single" w:sz="8" w:space="0" w:color="auto"/>
              <w:bottom w:val="single" w:sz="8" w:space="0" w:color="auto"/>
              <w:right w:val="single" w:sz="8" w:space="0" w:color="auto"/>
            </w:tcBorders>
            <w:vAlign w:val="center"/>
            <w:hideMark/>
          </w:tcPr>
          <w:p w14:paraId="7F1EC4F8" w14:textId="77777777" w:rsidR="007D1FC6" w:rsidRPr="00B1290C" w:rsidRDefault="007D1FC6" w:rsidP="007D1FC6">
            <w:pPr>
              <w:jc w:val="center"/>
              <w:rPr>
                <w:b/>
                <w:bCs/>
                <w:color w:val="000000"/>
                <w:sz w:val="24"/>
                <w:szCs w:val="24"/>
                <w:lang w:eastAsia="it-IT"/>
              </w:rPr>
            </w:pPr>
            <w:r w:rsidRPr="00B1290C">
              <w:rPr>
                <w:b/>
                <w:bCs/>
                <w:color w:val="000000"/>
                <w:sz w:val="24"/>
                <w:szCs w:val="24"/>
                <w:lang w:eastAsia="it-IT"/>
              </w:rPr>
              <w:t>DENOMINAZIONE</w:t>
            </w:r>
          </w:p>
        </w:tc>
        <w:tc>
          <w:tcPr>
            <w:tcW w:w="3686" w:type="dxa"/>
            <w:tcBorders>
              <w:top w:val="single" w:sz="8" w:space="0" w:color="auto"/>
              <w:left w:val="nil"/>
              <w:bottom w:val="single" w:sz="8" w:space="0" w:color="auto"/>
              <w:right w:val="single" w:sz="8" w:space="0" w:color="auto"/>
            </w:tcBorders>
            <w:vAlign w:val="center"/>
            <w:hideMark/>
          </w:tcPr>
          <w:p w14:paraId="5A77512F" w14:textId="77777777" w:rsidR="007D1FC6" w:rsidRPr="00B1290C" w:rsidRDefault="007D1FC6" w:rsidP="007D1FC6">
            <w:pPr>
              <w:jc w:val="center"/>
              <w:rPr>
                <w:b/>
                <w:bCs/>
                <w:color w:val="000000"/>
                <w:sz w:val="24"/>
                <w:szCs w:val="24"/>
                <w:lang w:eastAsia="it-IT"/>
              </w:rPr>
            </w:pPr>
            <w:r w:rsidRPr="00B1290C">
              <w:rPr>
                <w:b/>
                <w:bCs/>
                <w:color w:val="000000"/>
                <w:sz w:val="24"/>
                <w:szCs w:val="24"/>
                <w:lang w:eastAsia="it-IT"/>
              </w:rPr>
              <w:t>IMPORTO</w:t>
            </w:r>
          </w:p>
        </w:tc>
        <w:tc>
          <w:tcPr>
            <w:tcW w:w="5244" w:type="dxa"/>
            <w:tcBorders>
              <w:top w:val="single" w:sz="8" w:space="0" w:color="auto"/>
              <w:left w:val="nil"/>
              <w:bottom w:val="single" w:sz="8" w:space="0" w:color="auto"/>
              <w:right w:val="single" w:sz="8" w:space="0" w:color="auto"/>
            </w:tcBorders>
            <w:vAlign w:val="center"/>
            <w:hideMark/>
          </w:tcPr>
          <w:p w14:paraId="2E7251EA" w14:textId="77777777" w:rsidR="007D1FC6" w:rsidRPr="00B1290C" w:rsidRDefault="007D1FC6" w:rsidP="007D1FC6">
            <w:pPr>
              <w:jc w:val="center"/>
              <w:rPr>
                <w:b/>
                <w:bCs/>
                <w:color w:val="000000"/>
                <w:sz w:val="24"/>
                <w:szCs w:val="24"/>
                <w:lang w:eastAsia="it-IT"/>
              </w:rPr>
            </w:pPr>
            <w:r w:rsidRPr="00B1290C">
              <w:rPr>
                <w:b/>
                <w:bCs/>
                <w:color w:val="000000"/>
                <w:sz w:val="24"/>
                <w:szCs w:val="24"/>
                <w:lang w:eastAsia="it-IT"/>
              </w:rPr>
              <w:t>NOTE</w:t>
            </w:r>
          </w:p>
        </w:tc>
      </w:tr>
      <w:tr w:rsidR="007D1FC6" w:rsidRPr="00B1290C" w14:paraId="56AC0C87" w14:textId="77777777" w:rsidTr="00BC271F">
        <w:trPr>
          <w:gridAfter w:val="1"/>
          <w:wAfter w:w="160" w:type="dxa"/>
          <w:trHeight w:val="1024"/>
        </w:trPr>
        <w:tc>
          <w:tcPr>
            <w:tcW w:w="4668" w:type="dxa"/>
            <w:vMerge w:val="restart"/>
            <w:tcBorders>
              <w:top w:val="nil"/>
              <w:left w:val="single" w:sz="8" w:space="0" w:color="auto"/>
              <w:bottom w:val="single" w:sz="8" w:space="0" w:color="000000"/>
              <w:right w:val="single" w:sz="8" w:space="0" w:color="auto"/>
            </w:tcBorders>
            <w:vAlign w:val="center"/>
            <w:hideMark/>
          </w:tcPr>
          <w:p w14:paraId="63A69F99" w14:textId="77777777" w:rsidR="007D1FC6" w:rsidRPr="00A443E3" w:rsidRDefault="007D1FC6" w:rsidP="007D1FC6">
            <w:pPr>
              <w:rPr>
                <w:color w:val="000000"/>
                <w:sz w:val="24"/>
                <w:szCs w:val="24"/>
                <w:lang w:eastAsia="it-IT"/>
              </w:rPr>
            </w:pPr>
            <w:r w:rsidRPr="00B1290C">
              <w:rPr>
                <w:color w:val="000000"/>
                <w:sz w:val="24"/>
                <w:szCs w:val="24"/>
                <w:lang w:eastAsia="it-IT"/>
              </w:rPr>
              <w:t>Importo Quadro Economico</w:t>
            </w:r>
          </w:p>
        </w:tc>
        <w:tc>
          <w:tcPr>
            <w:tcW w:w="3686" w:type="dxa"/>
            <w:vMerge w:val="restart"/>
            <w:tcBorders>
              <w:top w:val="nil"/>
              <w:left w:val="single" w:sz="8" w:space="0" w:color="auto"/>
              <w:bottom w:val="single" w:sz="8" w:space="0" w:color="000000"/>
              <w:right w:val="single" w:sz="8" w:space="0" w:color="auto"/>
            </w:tcBorders>
            <w:vAlign w:val="center"/>
            <w:hideMark/>
          </w:tcPr>
          <w:p w14:paraId="0A45A540" w14:textId="77777777" w:rsidR="007D1FC6" w:rsidRPr="00B1290C" w:rsidRDefault="007D1FC6" w:rsidP="007D1FC6">
            <w:pPr>
              <w:jc w:val="center"/>
              <w:rPr>
                <w:color w:val="000000"/>
                <w:sz w:val="24"/>
                <w:szCs w:val="24"/>
                <w:lang w:eastAsia="it-IT"/>
              </w:rPr>
            </w:pPr>
            <w:r w:rsidRPr="00B1290C">
              <w:rPr>
                <w:color w:val="000000"/>
                <w:sz w:val="24"/>
                <w:szCs w:val="24"/>
                <w:lang w:eastAsia="it-IT"/>
              </w:rPr>
              <w:t>€</w:t>
            </w:r>
          </w:p>
        </w:tc>
        <w:tc>
          <w:tcPr>
            <w:tcW w:w="5244" w:type="dxa"/>
            <w:vMerge w:val="restart"/>
            <w:tcBorders>
              <w:top w:val="nil"/>
              <w:left w:val="single" w:sz="8" w:space="0" w:color="auto"/>
              <w:bottom w:val="single" w:sz="8" w:space="0" w:color="000000"/>
              <w:right w:val="single" w:sz="8" w:space="0" w:color="auto"/>
            </w:tcBorders>
            <w:vAlign w:val="center"/>
          </w:tcPr>
          <w:p w14:paraId="2CE1349C" w14:textId="3F25E576" w:rsidR="007D1FC6" w:rsidRPr="00B1290C" w:rsidRDefault="007D1FC6" w:rsidP="00A443E3">
            <w:pPr>
              <w:rPr>
                <w:color w:val="000000"/>
                <w:sz w:val="24"/>
                <w:szCs w:val="24"/>
                <w:lang w:eastAsia="it-IT"/>
              </w:rPr>
            </w:pPr>
          </w:p>
        </w:tc>
      </w:tr>
      <w:tr w:rsidR="007D1FC6" w:rsidRPr="00B1290C" w14:paraId="2147AEBD" w14:textId="77777777" w:rsidTr="00A443E3">
        <w:trPr>
          <w:trHeight w:val="46"/>
        </w:trPr>
        <w:tc>
          <w:tcPr>
            <w:tcW w:w="4668" w:type="dxa"/>
            <w:vMerge/>
            <w:tcBorders>
              <w:top w:val="nil"/>
              <w:left w:val="single" w:sz="8" w:space="0" w:color="auto"/>
              <w:bottom w:val="single" w:sz="8" w:space="0" w:color="000000"/>
              <w:right w:val="single" w:sz="8" w:space="0" w:color="auto"/>
            </w:tcBorders>
            <w:vAlign w:val="center"/>
            <w:hideMark/>
          </w:tcPr>
          <w:p w14:paraId="2169784D" w14:textId="77777777" w:rsidR="007D1FC6" w:rsidRPr="00B1290C" w:rsidRDefault="007D1FC6" w:rsidP="007D1FC6">
            <w:pPr>
              <w:rPr>
                <w:b/>
                <w:bCs/>
                <w:color w:val="000000"/>
                <w:sz w:val="24"/>
                <w:szCs w:val="24"/>
                <w:lang w:eastAsia="it-IT"/>
              </w:rPr>
            </w:pPr>
          </w:p>
        </w:tc>
        <w:tc>
          <w:tcPr>
            <w:tcW w:w="3686" w:type="dxa"/>
            <w:vMerge/>
            <w:tcBorders>
              <w:top w:val="nil"/>
              <w:left w:val="single" w:sz="8" w:space="0" w:color="auto"/>
              <w:bottom w:val="single" w:sz="8" w:space="0" w:color="000000"/>
              <w:right w:val="single" w:sz="8" w:space="0" w:color="auto"/>
            </w:tcBorders>
            <w:vAlign w:val="center"/>
            <w:hideMark/>
          </w:tcPr>
          <w:p w14:paraId="6638F2F8" w14:textId="77777777" w:rsidR="007D1FC6" w:rsidRPr="00B1290C" w:rsidRDefault="007D1FC6" w:rsidP="007D1FC6">
            <w:pPr>
              <w:jc w:val="center"/>
              <w:rPr>
                <w:color w:val="000000"/>
                <w:sz w:val="24"/>
                <w:szCs w:val="24"/>
                <w:lang w:eastAsia="it-IT"/>
              </w:rPr>
            </w:pPr>
          </w:p>
        </w:tc>
        <w:tc>
          <w:tcPr>
            <w:tcW w:w="5244" w:type="dxa"/>
            <w:vMerge/>
            <w:tcBorders>
              <w:top w:val="nil"/>
              <w:left w:val="single" w:sz="8" w:space="0" w:color="auto"/>
              <w:bottom w:val="single" w:sz="8" w:space="0" w:color="000000"/>
              <w:right w:val="single" w:sz="8" w:space="0" w:color="auto"/>
            </w:tcBorders>
            <w:vAlign w:val="center"/>
            <w:hideMark/>
          </w:tcPr>
          <w:p w14:paraId="31CDFB7F" w14:textId="77777777" w:rsidR="007D1FC6" w:rsidRPr="00B1290C" w:rsidRDefault="007D1FC6" w:rsidP="007D1FC6">
            <w:pPr>
              <w:rPr>
                <w:color w:val="000000"/>
                <w:sz w:val="24"/>
                <w:szCs w:val="24"/>
                <w:lang w:eastAsia="it-IT"/>
              </w:rPr>
            </w:pPr>
          </w:p>
        </w:tc>
        <w:tc>
          <w:tcPr>
            <w:tcW w:w="160" w:type="dxa"/>
            <w:tcBorders>
              <w:top w:val="nil"/>
              <w:left w:val="nil"/>
              <w:bottom w:val="nil"/>
              <w:right w:val="nil"/>
            </w:tcBorders>
            <w:noWrap/>
            <w:vAlign w:val="bottom"/>
            <w:hideMark/>
          </w:tcPr>
          <w:p w14:paraId="46360417" w14:textId="77777777" w:rsidR="007D1FC6" w:rsidRPr="00B1290C" w:rsidRDefault="007D1FC6" w:rsidP="007D1FC6">
            <w:pPr>
              <w:jc w:val="center"/>
              <w:rPr>
                <w:color w:val="000000"/>
                <w:sz w:val="24"/>
                <w:szCs w:val="24"/>
                <w:lang w:eastAsia="it-IT"/>
              </w:rPr>
            </w:pPr>
          </w:p>
        </w:tc>
      </w:tr>
      <w:tr w:rsidR="007D1FC6" w:rsidRPr="00B1290C" w14:paraId="4CD995F7" w14:textId="77777777" w:rsidTr="00BC271F">
        <w:trPr>
          <w:trHeight w:val="490"/>
        </w:trPr>
        <w:tc>
          <w:tcPr>
            <w:tcW w:w="4668" w:type="dxa"/>
            <w:tcBorders>
              <w:top w:val="nil"/>
              <w:left w:val="single" w:sz="8" w:space="0" w:color="auto"/>
              <w:bottom w:val="single" w:sz="8" w:space="0" w:color="auto"/>
              <w:right w:val="single" w:sz="8" w:space="0" w:color="auto"/>
            </w:tcBorders>
            <w:vAlign w:val="center"/>
            <w:hideMark/>
          </w:tcPr>
          <w:p w14:paraId="56074DF8" w14:textId="77777777" w:rsidR="007D1FC6" w:rsidRPr="00B1290C" w:rsidRDefault="007D1FC6" w:rsidP="007D1FC6">
            <w:pPr>
              <w:rPr>
                <w:color w:val="000000"/>
                <w:sz w:val="24"/>
                <w:szCs w:val="24"/>
                <w:lang w:eastAsia="it-IT"/>
              </w:rPr>
            </w:pPr>
            <w:r w:rsidRPr="00B1290C">
              <w:rPr>
                <w:color w:val="000000"/>
                <w:sz w:val="24"/>
                <w:szCs w:val="24"/>
                <w:lang w:eastAsia="it-IT"/>
              </w:rPr>
              <w:t>A) Efficientamento energetico di uno o più edifici esistenti riguardanti alloggi</w:t>
            </w:r>
            <w:r w:rsidRPr="00B1290C">
              <w:rPr>
                <w:b/>
                <w:bCs/>
                <w:color w:val="000000"/>
                <w:sz w:val="24"/>
                <w:szCs w:val="24"/>
                <w:lang w:eastAsia="it-IT"/>
              </w:rPr>
              <w:t xml:space="preserve"> </w:t>
            </w:r>
          </w:p>
        </w:tc>
        <w:tc>
          <w:tcPr>
            <w:tcW w:w="3686" w:type="dxa"/>
            <w:tcBorders>
              <w:top w:val="nil"/>
              <w:left w:val="nil"/>
              <w:bottom w:val="single" w:sz="8" w:space="0" w:color="auto"/>
              <w:right w:val="single" w:sz="8" w:space="0" w:color="auto"/>
            </w:tcBorders>
            <w:vAlign w:val="center"/>
            <w:hideMark/>
          </w:tcPr>
          <w:p w14:paraId="7146FD9B" w14:textId="77777777" w:rsidR="007D1FC6" w:rsidRPr="00B1290C" w:rsidRDefault="007D1FC6" w:rsidP="007D1FC6">
            <w:pPr>
              <w:jc w:val="center"/>
              <w:rPr>
                <w:color w:val="000000"/>
                <w:sz w:val="24"/>
                <w:szCs w:val="24"/>
                <w:lang w:eastAsia="it-IT"/>
              </w:rPr>
            </w:pPr>
            <w:r w:rsidRPr="00B1290C">
              <w:rPr>
                <w:color w:val="000000"/>
                <w:sz w:val="24"/>
                <w:szCs w:val="24"/>
                <w:lang w:eastAsia="it-IT"/>
              </w:rPr>
              <w:t>€</w:t>
            </w:r>
          </w:p>
        </w:tc>
        <w:tc>
          <w:tcPr>
            <w:tcW w:w="5244" w:type="dxa"/>
            <w:tcBorders>
              <w:top w:val="nil"/>
              <w:left w:val="nil"/>
              <w:bottom w:val="single" w:sz="8" w:space="0" w:color="auto"/>
              <w:right w:val="single" w:sz="8" w:space="0" w:color="auto"/>
            </w:tcBorders>
            <w:vAlign w:val="center"/>
            <w:hideMark/>
          </w:tcPr>
          <w:p w14:paraId="4B7C0D55" w14:textId="79B06185" w:rsidR="007D1FC6" w:rsidRPr="00B1290C" w:rsidRDefault="007D1FC6" w:rsidP="001B5D04">
            <w:pPr>
              <w:jc w:val="both"/>
              <w:rPr>
                <w:color w:val="000000"/>
                <w:sz w:val="24"/>
                <w:szCs w:val="24"/>
                <w:lang w:eastAsia="it-IT"/>
              </w:rPr>
            </w:pPr>
            <w:r w:rsidRPr="00B1290C">
              <w:rPr>
                <w:color w:val="000000"/>
                <w:sz w:val="24"/>
                <w:szCs w:val="24"/>
                <w:lang w:eastAsia="it-IT"/>
              </w:rPr>
              <w:t xml:space="preserve">(nel caso parte dell’intervento rientri in </w:t>
            </w:r>
            <w:r w:rsidR="0038322D" w:rsidRPr="00B1290C">
              <w:rPr>
                <w:color w:val="000000"/>
                <w:sz w:val="24"/>
                <w:szCs w:val="24"/>
                <w:lang w:eastAsia="it-IT"/>
              </w:rPr>
              <w:t>più</w:t>
            </w:r>
            <w:r w:rsidRPr="00B1290C">
              <w:rPr>
                <w:color w:val="000000"/>
                <w:sz w:val="24"/>
                <w:szCs w:val="24"/>
                <w:lang w:eastAsia="it-IT"/>
              </w:rPr>
              <w:t xml:space="preserve"> casistiche </w:t>
            </w:r>
            <w:r w:rsidR="0038322D" w:rsidRPr="00B1290C">
              <w:rPr>
                <w:color w:val="000000"/>
                <w:sz w:val="24"/>
                <w:szCs w:val="24"/>
                <w:lang w:eastAsia="it-IT"/>
              </w:rPr>
              <w:t xml:space="preserve">– leggero, medio, profondo - </w:t>
            </w:r>
            <w:r w:rsidRPr="00B1290C">
              <w:rPr>
                <w:color w:val="000000"/>
                <w:sz w:val="24"/>
                <w:szCs w:val="24"/>
                <w:lang w:eastAsia="it-IT"/>
              </w:rPr>
              <w:t>ripetere questa riga)</w:t>
            </w:r>
          </w:p>
        </w:tc>
        <w:tc>
          <w:tcPr>
            <w:tcW w:w="160" w:type="dxa"/>
            <w:vAlign w:val="center"/>
            <w:hideMark/>
          </w:tcPr>
          <w:p w14:paraId="7118509D" w14:textId="77777777" w:rsidR="007D1FC6" w:rsidRPr="00B1290C" w:rsidRDefault="007D1FC6" w:rsidP="007D1FC6">
            <w:pPr>
              <w:rPr>
                <w:sz w:val="24"/>
                <w:szCs w:val="24"/>
                <w:lang w:eastAsia="it-IT"/>
              </w:rPr>
            </w:pPr>
          </w:p>
        </w:tc>
      </w:tr>
      <w:tr w:rsidR="0038322D" w:rsidRPr="00B1290C" w14:paraId="54CB01CE" w14:textId="77777777" w:rsidTr="00BC271F">
        <w:trPr>
          <w:trHeight w:val="490"/>
        </w:trPr>
        <w:tc>
          <w:tcPr>
            <w:tcW w:w="4668" w:type="dxa"/>
            <w:tcBorders>
              <w:top w:val="nil"/>
              <w:left w:val="single" w:sz="8" w:space="0" w:color="auto"/>
              <w:bottom w:val="single" w:sz="8" w:space="0" w:color="auto"/>
              <w:right w:val="single" w:sz="8" w:space="0" w:color="auto"/>
            </w:tcBorders>
            <w:vAlign w:val="center"/>
            <w:hideMark/>
          </w:tcPr>
          <w:p w14:paraId="525AF32E" w14:textId="77777777" w:rsidR="0038322D" w:rsidRPr="00B1290C" w:rsidRDefault="0038322D" w:rsidP="0038322D">
            <w:pPr>
              <w:rPr>
                <w:color w:val="000000"/>
                <w:sz w:val="24"/>
                <w:szCs w:val="24"/>
                <w:lang w:eastAsia="it-IT"/>
              </w:rPr>
            </w:pPr>
            <w:r w:rsidRPr="00B1290C">
              <w:rPr>
                <w:color w:val="000000"/>
                <w:sz w:val="24"/>
                <w:szCs w:val="24"/>
                <w:lang w:eastAsia="it-IT"/>
              </w:rPr>
              <w:t xml:space="preserve">B) Rinnovo di infrastrutture pubbliche sul piano dell'efficienza energetica </w:t>
            </w:r>
          </w:p>
        </w:tc>
        <w:tc>
          <w:tcPr>
            <w:tcW w:w="3686" w:type="dxa"/>
            <w:tcBorders>
              <w:top w:val="nil"/>
              <w:left w:val="nil"/>
              <w:bottom w:val="single" w:sz="8" w:space="0" w:color="auto"/>
              <w:right w:val="single" w:sz="8" w:space="0" w:color="auto"/>
            </w:tcBorders>
            <w:vAlign w:val="center"/>
            <w:hideMark/>
          </w:tcPr>
          <w:p w14:paraId="06300C5F" w14:textId="77777777" w:rsidR="0038322D" w:rsidRPr="00B1290C" w:rsidRDefault="0038322D" w:rsidP="0038322D">
            <w:pPr>
              <w:jc w:val="center"/>
              <w:rPr>
                <w:color w:val="000000"/>
                <w:sz w:val="24"/>
                <w:szCs w:val="24"/>
                <w:lang w:eastAsia="it-IT"/>
              </w:rPr>
            </w:pPr>
            <w:r w:rsidRPr="00B1290C">
              <w:rPr>
                <w:color w:val="000000"/>
                <w:sz w:val="24"/>
                <w:szCs w:val="24"/>
                <w:lang w:eastAsia="it-IT"/>
              </w:rPr>
              <w:t>€</w:t>
            </w:r>
          </w:p>
        </w:tc>
        <w:tc>
          <w:tcPr>
            <w:tcW w:w="5244" w:type="dxa"/>
            <w:tcBorders>
              <w:top w:val="nil"/>
              <w:left w:val="nil"/>
              <w:bottom w:val="single" w:sz="8" w:space="0" w:color="auto"/>
              <w:right w:val="single" w:sz="8" w:space="0" w:color="auto"/>
            </w:tcBorders>
            <w:vAlign w:val="center"/>
            <w:hideMark/>
          </w:tcPr>
          <w:p w14:paraId="7C57581F" w14:textId="7F227F2D" w:rsidR="0038322D" w:rsidRPr="00B1290C" w:rsidRDefault="0038322D" w:rsidP="001B5D04">
            <w:pPr>
              <w:jc w:val="both"/>
              <w:rPr>
                <w:color w:val="000000"/>
                <w:sz w:val="24"/>
                <w:szCs w:val="24"/>
                <w:lang w:eastAsia="it-IT"/>
              </w:rPr>
            </w:pPr>
            <w:r w:rsidRPr="00B1290C">
              <w:rPr>
                <w:color w:val="000000"/>
                <w:sz w:val="24"/>
                <w:szCs w:val="24"/>
                <w:lang w:eastAsia="it-IT"/>
              </w:rPr>
              <w:t>(nel caso parte dell’intervento rientri in più casistiche – leggero, medio, profondo - ripetere questa riga)</w:t>
            </w:r>
          </w:p>
        </w:tc>
        <w:tc>
          <w:tcPr>
            <w:tcW w:w="160" w:type="dxa"/>
            <w:vAlign w:val="center"/>
            <w:hideMark/>
          </w:tcPr>
          <w:p w14:paraId="3DDCA5A2" w14:textId="77777777" w:rsidR="0038322D" w:rsidRPr="00B1290C" w:rsidRDefault="0038322D" w:rsidP="0038322D">
            <w:pPr>
              <w:rPr>
                <w:sz w:val="24"/>
                <w:szCs w:val="24"/>
                <w:lang w:eastAsia="it-IT"/>
              </w:rPr>
            </w:pPr>
          </w:p>
        </w:tc>
      </w:tr>
      <w:tr w:rsidR="0038322D" w:rsidRPr="00B1290C" w14:paraId="00F7E9B5" w14:textId="77777777" w:rsidTr="00BC271F">
        <w:trPr>
          <w:trHeight w:val="490"/>
        </w:trPr>
        <w:tc>
          <w:tcPr>
            <w:tcW w:w="4668" w:type="dxa"/>
            <w:tcBorders>
              <w:top w:val="nil"/>
              <w:left w:val="single" w:sz="8" w:space="0" w:color="auto"/>
              <w:bottom w:val="single" w:sz="8" w:space="0" w:color="auto"/>
              <w:right w:val="single" w:sz="8" w:space="0" w:color="auto"/>
            </w:tcBorders>
            <w:vAlign w:val="center"/>
            <w:hideMark/>
          </w:tcPr>
          <w:p w14:paraId="0B112065" w14:textId="77777777" w:rsidR="0038322D" w:rsidRPr="00B1290C" w:rsidRDefault="0038322D" w:rsidP="0038322D">
            <w:pPr>
              <w:rPr>
                <w:color w:val="000000"/>
                <w:sz w:val="24"/>
                <w:szCs w:val="24"/>
                <w:lang w:eastAsia="it-IT"/>
              </w:rPr>
            </w:pPr>
            <w:r w:rsidRPr="00B1290C">
              <w:rPr>
                <w:color w:val="000000"/>
                <w:sz w:val="24"/>
                <w:szCs w:val="24"/>
                <w:lang w:eastAsia="it-IT"/>
              </w:rPr>
              <w:t xml:space="preserve">C) Edificio di nuova </w:t>
            </w:r>
            <w:r w:rsidRPr="008F767D">
              <w:rPr>
                <w:color w:val="000000"/>
                <w:sz w:val="24"/>
                <w:szCs w:val="24"/>
                <w:lang w:eastAsia="it-IT"/>
              </w:rPr>
              <w:t>costruzione (</w:t>
            </w:r>
            <w:r w:rsidRPr="00525053">
              <w:rPr>
                <w:color w:val="000000"/>
                <w:sz w:val="24"/>
                <w:szCs w:val="24"/>
                <w:lang w:eastAsia="it-IT"/>
              </w:rPr>
              <w:t>NZEB o</w:t>
            </w:r>
            <w:r w:rsidRPr="008F767D">
              <w:rPr>
                <w:color w:val="000000"/>
                <w:sz w:val="24"/>
                <w:szCs w:val="24"/>
                <w:lang w:eastAsia="it-IT"/>
              </w:rPr>
              <w:t xml:space="preserve"> -20% NZEB)</w:t>
            </w:r>
          </w:p>
        </w:tc>
        <w:tc>
          <w:tcPr>
            <w:tcW w:w="3686" w:type="dxa"/>
            <w:tcBorders>
              <w:top w:val="nil"/>
              <w:left w:val="nil"/>
              <w:bottom w:val="single" w:sz="8" w:space="0" w:color="auto"/>
              <w:right w:val="single" w:sz="8" w:space="0" w:color="auto"/>
            </w:tcBorders>
            <w:vAlign w:val="center"/>
            <w:hideMark/>
          </w:tcPr>
          <w:p w14:paraId="2B146D07" w14:textId="77777777" w:rsidR="0038322D" w:rsidRPr="00B1290C" w:rsidRDefault="0038322D" w:rsidP="0038322D">
            <w:pPr>
              <w:jc w:val="center"/>
              <w:rPr>
                <w:color w:val="000000"/>
                <w:sz w:val="24"/>
                <w:szCs w:val="24"/>
                <w:lang w:eastAsia="it-IT"/>
              </w:rPr>
            </w:pPr>
            <w:r w:rsidRPr="00B1290C">
              <w:rPr>
                <w:color w:val="000000"/>
                <w:sz w:val="24"/>
                <w:szCs w:val="24"/>
                <w:lang w:eastAsia="it-IT"/>
              </w:rPr>
              <w:t>€</w:t>
            </w:r>
          </w:p>
        </w:tc>
        <w:tc>
          <w:tcPr>
            <w:tcW w:w="5244" w:type="dxa"/>
            <w:tcBorders>
              <w:top w:val="nil"/>
              <w:left w:val="nil"/>
              <w:bottom w:val="single" w:sz="8" w:space="0" w:color="auto"/>
              <w:right w:val="single" w:sz="8" w:space="0" w:color="auto"/>
            </w:tcBorders>
            <w:vAlign w:val="center"/>
            <w:hideMark/>
          </w:tcPr>
          <w:p w14:paraId="49A77112" w14:textId="58199C0C" w:rsidR="0038322D" w:rsidRPr="00B1290C" w:rsidRDefault="0038322D" w:rsidP="001B5D04">
            <w:pPr>
              <w:jc w:val="both"/>
              <w:rPr>
                <w:color w:val="000000"/>
                <w:sz w:val="24"/>
                <w:szCs w:val="24"/>
                <w:lang w:eastAsia="it-IT"/>
              </w:rPr>
            </w:pPr>
            <w:r w:rsidRPr="00B1290C">
              <w:rPr>
                <w:color w:val="000000"/>
                <w:sz w:val="24"/>
                <w:szCs w:val="24"/>
                <w:lang w:eastAsia="it-IT"/>
              </w:rPr>
              <w:t>(nel caso parte dell’intervento rientri in più casistiche – NZEB o -20% NZEB - ripetere questa riga)</w:t>
            </w:r>
          </w:p>
        </w:tc>
        <w:tc>
          <w:tcPr>
            <w:tcW w:w="160" w:type="dxa"/>
            <w:vAlign w:val="center"/>
            <w:hideMark/>
          </w:tcPr>
          <w:p w14:paraId="37A99CFA" w14:textId="77777777" w:rsidR="0038322D" w:rsidRPr="00B1290C" w:rsidRDefault="0038322D" w:rsidP="0038322D">
            <w:pPr>
              <w:rPr>
                <w:sz w:val="24"/>
                <w:szCs w:val="24"/>
                <w:lang w:eastAsia="it-IT"/>
              </w:rPr>
            </w:pPr>
          </w:p>
        </w:tc>
      </w:tr>
      <w:tr w:rsidR="0038322D" w:rsidRPr="00B1290C" w14:paraId="5F602EE7" w14:textId="77777777" w:rsidTr="00BC271F">
        <w:trPr>
          <w:trHeight w:val="490"/>
        </w:trPr>
        <w:tc>
          <w:tcPr>
            <w:tcW w:w="4668" w:type="dxa"/>
            <w:tcBorders>
              <w:top w:val="nil"/>
              <w:left w:val="single" w:sz="8" w:space="0" w:color="auto"/>
              <w:bottom w:val="single" w:sz="8" w:space="0" w:color="auto"/>
              <w:right w:val="single" w:sz="8" w:space="0" w:color="auto"/>
            </w:tcBorders>
            <w:vAlign w:val="center"/>
            <w:hideMark/>
          </w:tcPr>
          <w:p w14:paraId="41CD71C9" w14:textId="77777777" w:rsidR="0038322D" w:rsidRPr="00B1290C" w:rsidRDefault="0038322D" w:rsidP="0038322D">
            <w:pPr>
              <w:rPr>
                <w:color w:val="000000"/>
                <w:sz w:val="24"/>
                <w:szCs w:val="24"/>
                <w:lang w:eastAsia="it-IT"/>
              </w:rPr>
            </w:pPr>
            <w:r w:rsidRPr="00B1290C">
              <w:rPr>
                <w:color w:val="000000"/>
                <w:sz w:val="24"/>
                <w:szCs w:val="24"/>
                <w:lang w:eastAsia="it-IT"/>
              </w:rPr>
              <w:t xml:space="preserve">D) Realizzazione di infrastrutture ciclistiche </w:t>
            </w:r>
          </w:p>
        </w:tc>
        <w:tc>
          <w:tcPr>
            <w:tcW w:w="3686" w:type="dxa"/>
            <w:tcBorders>
              <w:top w:val="nil"/>
              <w:left w:val="nil"/>
              <w:bottom w:val="single" w:sz="8" w:space="0" w:color="auto"/>
              <w:right w:val="single" w:sz="8" w:space="0" w:color="auto"/>
            </w:tcBorders>
            <w:vAlign w:val="center"/>
            <w:hideMark/>
          </w:tcPr>
          <w:p w14:paraId="01930C3C" w14:textId="77777777" w:rsidR="0038322D" w:rsidRPr="00B1290C" w:rsidRDefault="0038322D" w:rsidP="0038322D">
            <w:pPr>
              <w:jc w:val="center"/>
              <w:rPr>
                <w:color w:val="000000"/>
                <w:sz w:val="24"/>
                <w:szCs w:val="24"/>
                <w:lang w:eastAsia="it-IT"/>
              </w:rPr>
            </w:pPr>
            <w:r w:rsidRPr="00B1290C">
              <w:rPr>
                <w:color w:val="000000"/>
                <w:sz w:val="24"/>
                <w:szCs w:val="24"/>
                <w:lang w:eastAsia="it-IT"/>
              </w:rPr>
              <w:t>€</w:t>
            </w:r>
          </w:p>
        </w:tc>
        <w:tc>
          <w:tcPr>
            <w:tcW w:w="5244" w:type="dxa"/>
            <w:tcBorders>
              <w:top w:val="nil"/>
              <w:left w:val="nil"/>
              <w:bottom w:val="single" w:sz="8" w:space="0" w:color="auto"/>
              <w:right w:val="single" w:sz="8" w:space="0" w:color="auto"/>
            </w:tcBorders>
            <w:vAlign w:val="center"/>
          </w:tcPr>
          <w:p w14:paraId="0148FB12" w14:textId="4F7E70AC" w:rsidR="0038322D" w:rsidRPr="00B1290C" w:rsidRDefault="0038322D" w:rsidP="0038322D">
            <w:pPr>
              <w:jc w:val="center"/>
              <w:rPr>
                <w:color w:val="000000"/>
                <w:sz w:val="24"/>
                <w:szCs w:val="24"/>
                <w:lang w:eastAsia="it-IT"/>
              </w:rPr>
            </w:pPr>
          </w:p>
        </w:tc>
        <w:tc>
          <w:tcPr>
            <w:tcW w:w="160" w:type="dxa"/>
            <w:vAlign w:val="center"/>
            <w:hideMark/>
          </w:tcPr>
          <w:p w14:paraId="67D48787" w14:textId="77777777" w:rsidR="0038322D" w:rsidRPr="00B1290C" w:rsidRDefault="0038322D" w:rsidP="0038322D">
            <w:pPr>
              <w:rPr>
                <w:sz w:val="24"/>
                <w:szCs w:val="24"/>
                <w:lang w:eastAsia="it-IT"/>
              </w:rPr>
            </w:pPr>
          </w:p>
        </w:tc>
      </w:tr>
      <w:tr w:rsidR="0038322D" w:rsidRPr="00B1290C" w14:paraId="12E4FD74" w14:textId="77777777" w:rsidTr="00A443E3">
        <w:trPr>
          <w:trHeight w:val="46"/>
        </w:trPr>
        <w:tc>
          <w:tcPr>
            <w:tcW w:w="4668" w:type="dxa"/>
            <w:tcBorders>
              <w:top w:val="nil"/>
              <w:left w:val="single" w:sz="8" w:space="0" w:color="auto"/>
              <w:bottom w:val="single" w:sz="8" w:space="0" w:color="auto"/>
              <w:right w:val="single" w:sz="8" w:space="0" w:color="auto"/>
            </w:tcBorders>
            <w:vAlign w:val="center"/>
            <w:hideMark/>
          </w:tcPr>
          <w:p w14:paraId="07F431E2" w14:textId="77777777" w:rsidR="0038322D" w:rsidRPr="00B1290C" w:rsidRDefault="0038322D" w:rsidP="0038322D">
            <w:pPr>
              <w:rPr>
                <w:color w:val="000000"/>
                <w:sz w:val="24"/>
                <w:szCs w:val="24"/>
                <w:lang w:eastAsia="it-IT"/>
              </w:rPr>
            </w:pPr>
            <w:r w:rsidRPr="00B1290C">
              <w:rPr>
                <w:color w:val="000000"/>
                <w:sz w:val="24"/>
                <w:szCs w:val="24"/>
                <w:lang w:eastAsia="it-IT"/>
              </w:rPr>
              <w:t xml:space="preserve">E) Realizzazione di spazi verdi </w:t>
            </w:r>
          </w:p>
        </w:tc>
        <w:tc>
          <w:tcPr>
            <w:tcW w:w="3686" w:type="dxa"/>
            <w:tcBorders>
              <w:top w:val="nil"/>
              <w:left w:val="nil"/>
              <w:bottom w:val="single" w:sz="8" w:space="0" w:color="auto"/>
              <w:right w:val="single" w:sz="8" w:space="0" w:color="auto"/>
            </w:tcBorders>
            <w:vAlign w:val="center"/>
            <w:hideMark/>
          </w:tcPr>
          <w:p w14:paraId="3E2A5609" w14:textId="77777777" w:rsidR="0038322D" w:rsidRPr="00B1290C" w:rsidRDefault="0038322D" w:rsidP="0038322D">
            <w:pPr>
              <w:jc w:val="center"/>
              <w:rPr>
                <w:color w:val="000000"/>
                <w:sz w:val="24"/>
                <w:szCs w:val="24"/>
                <w:lang w:eastAsia="it-IT"/>
              </w:rPr>
            </w:pPr>
            <w:r w:rsidRPr="00B1290C">
              <w:rPr>
                <w:color w:val="000000"/>
                <w:sz w:val="24"/>
                <w:szCs w:val="24"/>
                <w:lang w:eastAsia="it-IT"/>
              </w:rPr>
              <w:t>€</w:t>
            </w:r>
          </w:p>
        </w:tc>
        <w:tc>
          <w:tcPr>
            <w:tcW w:w="5244" w:type="dxa"/>
            <w:tcBorders>
              <w:top w:val="nil"/>
              <w:left w:val="nil"/>
              <w:bottom w:val="single" w:sz="8" w:space="0" w:color="auto"/>
              <w:right w:val="single" w:sz="8" w:space="0" w:color="auto"/>
            </w:tcBorders>
            <w:vAlign w:val="center"/>
          </w:tcPr>
          <w:p w14:paraId="7933742D" w14:textId="40B54CA7" w:rsidR="0038322D" w:rsidRPr="00B1290C" w:rsidRDefault="0038322D" w:rsidP="0038322D">
            <w:pPr>
              <w:jc w:val="center"/>
              <w:rPr>
                <w:color w:val="000000"/>
                <w:sz w:val="24"/>
                <w:szCs w:val="24"/>
                <w:lang w:eastAsia="it-IT"/>
              </w:rPr>
            </w:pPr>
          </w:p>
        </w:tc>
        <w:tc>
          <w:tcPr>
            <w:tcW w:w="160" w:type="dxa"/>
            <w:vAlign w:val="center"/>
            <w:hideMark/>
          </w:tcPr>
          <w:p w14:paraId="45FCEB8B" w14:textId="77777777" w:rsidR="0038322D" w:rsidRPr="00B1290C" w:rsidRDefault="0038322D" w:rsidP="0038322D">
            <w:pPr>
              <w:rPr>
                <w:sz w:val="24"/>
                <w:szCs w:val="24"/>
                <w:lang w:eastAsia="it-IT"/>
              </w:rPr>
            </w:pPr>
          </w:p>
        </w:tc>
      </w:tr>
    </w:tbl>
    <w:p w14:paraId="056E060E" w14:textId="77777777" w:rsidR="00B40C37" w:rsidRDefault="00B40C37" w:rsidP="000049BA">
      <w:pPr>
        <w:pStyle w:val="00elencotratto"/>
        <w:rPr>
          <w:rFonts w:ascii="Times New Roman" w:hAnsi="Times New Roman" w:cs="Times New Roman"/>
          <w:sz w:val="24"/>
          <w:szCs w:val="24"/>
        </w:rPr>
      </w:pPr>
    </w:p>
    <w:p w14:paraId="17854CBD" w14:textId="77777777" w:rsidR="007E6273" w:rsidRPr="00B1290C" w:rsidRDefault="007E6273" w:rsidP="000049BA">
      <w:pPr>
        <w:pStyle w:val="00elencotratto"/>
        <w:rPr>
          <w:rFonts w:ascii="Times New Roman" w:hAnsi="Times New Roman" w:cs="Times New Roman"/>
          <w:sz w:val="24"/>
          <w:szCs w:val="24"/>
        </w:rPr>
      </w:pPr>
    </w:p>
    <w:p w14:paraId="3EAC9A3C" w14:textId="77777777" w:rsidR="00A00668" w:rsidRDefault="00A00668" w:rsidP="0038322D">
      <w:pPr>
        <w:pStyle w:val="Testodelblocco"/>
        <w:spacing w:before="120" w:line="320" w:lineRule="exact"/>
        <w:ind w:left="0" w:right="-2"/>
        <w:jc w:val="both"/>
        <w:rPr>
          <w:bCs/>
          <w:sz w:val="24"/>
          <w:szCs w:val="24"/>
        </w:rPr>
      </w:pPr>
    </w:p>
    <w:p w14:paraId="37A2D5FE" w14:textId="77777777" w:rsidR="00A00668" w:rsidRDefault="00A00668" w:rsidP="0038322D">
      <w:pPr>
        <w:pStyle w:val="Testodelblocco"/>
        <w:spacing w:before="120" w:line="320" w:lineRule="exact"/>
        <w:ind w:left="0" w:right="-2"/>
        <w:jc w:val="both"/>
        <w:rPr>
          <w:bCs/>
          <w:sz w:val="24"/>
          <w:szCs w:val="24"/>
        </w:rPr>
      </w:pPr>
    </w:p>
    <w:p w14:paraId="45B4820F" w14:textId="7EA5BF24" w:rsidR="00B40C37" w:rsidRPr="008F767D" w:rsidRDefault="00B40C37" w:rsidP="0038322D">
      <w:pPr>
        <w:pStyle w:val="Testodelblocco"/>
        <w:spacing w:before="120" w:line="320" w:lineRule="exact"/>
        <w:ind w:left="0" w:right="-2"/>
        <w:jc w:val="both"/>
        <w:rPr>
          <w:bCs/>
          <w:sz w:val="24"/>
          <w:szCs w:val="24"/>
        </w:rPr>
      </w:pPr>
      <w:r w:rsidRPr="008F767D">
        <w:rPr>
          <w:bCs/>
          <w:sz w:val="24"/>
          <w:szCs w:val="24"/>
        </w:rPr>
        <w:lastRenderedPageBreak/>
        <w:t>Al fine di dimostrare il completamento dell’intervento:</w:t>
      </w:r>
    </w:p>
    <w:p w14:paraId="10AA7A01" w14:textId="58517ECD" w:rsidR="00CA151F" w:rsidRPr="00525053" w:rsidRDefault="00CA151F" w:rsidP="00B1290C">
      <w:pPr>
        <w:pStyle w:val="Testodelblocco"/>
        <w:numPr>
          <w:ilvl w:val="0"/>
          <w:numId w:val="21"/>
        </w:numPr>
        <w:spacing w:before="120" w:line="320" w:lineRule="exact"/>
        <w:ind w:right="-2"/>
        <w:jc w:val="both"/>
        <w:rPr>
          <w:bCs/>
          <w:sz w:val="24"/>
          <w:szCs w:val="24"/>
        </w:rPr>
      </w:pPr>
      <w:r w:rsidRPr="00525053">
        <w:rPr>
          <w:bCs/>
          <w:sz w:val="24"/>
          <w:szCs w:val="24"/>
        </w:rPr>
        <w:t>P</w:t>
      </w:r>
      <w:r w:rsidR="00376CC8" w:rsidRPr="00525053">
        <w:rPr>
          <w:bCs/>
          <w:sz w:val="24"/>
          <w:szCs w:val="24"/>
        </w:rPr>
        <w:t>er</w:t>
      </w:r>
      <w:r w:rsidRPr="00525053">
        <w:rPr>
          <w:bCs/>
          <w:sz w:val="24"/>
          <w:szCs w:val="24"/>
        </w:rPr>
        <w:t xml:space="preserve"> gli</w:t>
      </w:r>
      <w:r w:rsidR="00376CC8" w:rsidRPr="00525053">
        <w:rPr>
          <w:bCs/>
          <w:sz w:val="24"/>
          <w:szCs w:val="24"/>
        </w:rPr>
        <w:t xml:space="preserve"> interventi di efficientamento energetico, </w:t>
      </w:r>
      <w:r w:rsidR="003B4D3E" w:rsidRPr="00525053">
        <w:rPr>
          <w:bCs/>
          <w:sz w:val="24"/>
          <w:szCs w:val="24"/>
        </w:rPr>
        <w:t xml:space="preserve">si allega </w:t>
      </w:r>
      <w:r w:rsidR="009E2B58">
        <w:rPr>
          <w:bCs/>
          <w:sz w:val="24"/>
          <w:szCs w:val="24"/>
        </w:rPr>
        <w:t xml:space="preserve">una </w:t>
      </w:r>
      <w:r w:rsidR="009E2B58">
        <w:rPr>
          <w:b/>
          <w:sz w:val="24"/>
          <w:szCs w:val="24"/>
        </w:rPr>
        <w:t>r</w:t>
      </w:r>
      <w:r w:rsidR="009E2B58" w:rsidRPr="00525053">
        <w:rPr>
          <w:b/>
          <w:sz w:val="24"/>
          <w:szCs w:val="24"/>
        </w:rPr>
        <w:t>elazione energetica</w:t>
      </w:r>
      <w:r w:rsidR="009E2B58">
        <w:rPr>
          <w:b/>
          <w:sz w:val="24"/>
          <w:szCs w:val="24"/>
        </w:rPr>
        <w:t xml:space="preserve"> aggiornata, da cui è possibile evincere il consumo energetico ex ante ed effettivo ex post</w:t>
      </w:r>
      <w:r w:rsidR="009E2B58" w:rsidRPr="00525053">
        <w:rPr>
          <w:bCs/>
          <w:sz w:val="24"/>
          <w:szCs w:val="24"/>
        </w:rPr>
        <w:t xml:space="preserve"> </w:t>
      </w:r>
      <w:r w:rsidR="00376CC8" w:rsidRPr="00525053">
        <w:rPr>
          <w:bCs/>
          <w:sz w:val="24"/>
          <w:szCs w:val="24"/>
        </w:rPr>
        <w:t>e</w:t>
      </w:r>
      <w:r w:rsidR="009C60ED" w:rsidRPr="00525053">
        <w:rPr>
          <w:bCs/>
          <w:sz w:val="24"/>
          <w:szCs w:val="24"/>
        </w:rPr>
        <w:t>,</w:t>
      </w:r>
      <w:r w:rsidR="008F767D">
        <w:rPr>
          <w:bCs/>
          <w:sz w:val="24"/>
          <w:szCs w:val="24"/>
        </w:rPr>
        <w:t xml:space="preserve"> </w:t>
      </w:r>
      <w:r w:rsidR="0008587E" w:rsidRPr="00525053">
        <w:rPr>
          <w:bCs/>
          <w:sz w:val="24"/>
          <w:szCs w:val="24"/>
        </w:rPr>
        <w:t>se già disponibile</w:t>
      </w:r>
      <w:r w:rsidR="009C60ED" w:rsidRPr="00525053">
        <w:rPr>
          <w:bCs/>
          <w:sz w:val="24"/>
          <w:szCs w:val="24"/>
        </w:rPr>
        <w:t>,</w:t>
      </w:r>
      <w:r w:rsidR="0008587E" w:rsidRPr="00525053">
        <w:rPr>
          <w:bCs/>
          <w:sz w:val="24"/>
          <w:szCs w:val="24"/>
        </w:rPr>
        <w:t xml:space="preserve"> </w:t>
      </w:r>
      <w:r w:rsidR="00376CC8" w:rsidRPr="00525053">
        <w:rPr>
          <w:bCs/>
          <w:sz w:val="24"/>
          <w:szCs w:val="24"/>
        </w:rPr>
        <w:t xml:space="preserve">un </w:t>
      </w:r>
      <w:r w:rsidR="00376CC8" w:rsidRPr="00525053">
        <w:rPr>
          <w:b/>
          <w:sz w:val="24"/>
          <w:szCs w:val="24"/>
        </w:rPr>
        <w:t>elenco</w:t>
      </w:r>
      <w:r w:rsidRPr="00525053">
        <w:rPr>
          <w:b/>
          <w:sz w:val="24"/>
          <w:szCs w:val="24"/>
        </w:rPr>
        <w:t xml:space="preserve"> in formato </w:t>
      </w:r>
      <w:proofErr w:type="spellStart"/>
      <w:r w:rsidRPr="00525053">
        <w:rPr>
          <w:b/>
          <w:sz w:val="24"/>
          <w:szCs w:val="24"/>
        </w:rPr>
        <w:t>excel</w:t>
      </w:r>
      <w:proofErr w:type="spellEnd"/>
      <w:r w:rsidR="00376CC8" w:rsidRPr="00525053">
        <w:rPr>
          <w:b/>
          <w:sz w:val="24"/>
          <w:szCs w:val="24"/>
        </w:rPr>
        <w:t xml:space="preserve"> de</w:t>
      </w:r>
      <w:r w:rsidRPr="00525053">
        <w:rPr>
          <w:b/>
          <w:sz w:val="24"/>
          <w:szCs w:val="24"/>
        </w:rPr>
        <w:t xml:space="preserve">i certificati </w:t>
      </w:r>
      <w:r w:rsidR="00376CC8" w:rsidRPr="00525053">
        <w:rPr>
          <w:b/>
          <w:sz w:val="24"/>
          <w:szCs w:val="24"/>
        </w:rPr>
        <w:t>APE ANTE e APE POST o APE d</w:t>
      </w:r>
      <w:r w:rsidRPr="00525053">
        <w:rPr>
          <w:b/>
          <w:sz w:val="24"/>
          <w:szCs w:val="24"/>
        </w:rPr>
        <w:t>i</w:t>
      </w:r>
      <w:r w:rsidR="00376CC8" w:rsidRPr="00525053">
        <w:rPr>
          <w:b/>
          <w:sz w:val="24"/>
          <w:szCs w:val="24"/>
        </w:rPr>
        <w:t xml:space="preserve"> edifici di nuova costruzione</w:t>
      </w:r>
      <w:r w:rsidR="00376CC8" w:rsidRPr="00525053">
        <w:rPr>
          <w:bCs/>
          <w:sz w:val="24"/>
          <w:szCs w:val="24"/>
        </w:rPr>
        <w:t xml:space="preserve"> (specificare il numero di APE e a quale parte dell’intervento si riferiscono)</w:t>
      </w:r>
      <w:r w:rsidRPr="00525053">
        <w:rPr>
          <w:bCs/>
          <w:sz w:val="24"/>
          <w:szCs w:val="24"/>
        </w:rPr>
        <w:t xml:space="preserve">. </w:t>
      </w:r>
      <w:r w:rsidR="0008587E" w:rsidRPr="00525053">
        <w:rPr>
          <w:bCs/>
          <w:sz w:val="24"/>
          <w:szCs w:val="24"/>
        </w:rPr>
        <w:t xml:space="preserve">Successivamente, </w:t>
      </w:r>
      <w:r w:rsidR="0008587E" w:rsidRPr="00525053">
        <w:rPr>
          <w:bCs/>
          <w:sz w:val="24"/>
          <w:szCs w:val="24"/>
          <w:u w:val="single"/>
        </w:rPr>
        <w:t>o</w:t>
      </w:r>
      <w:r w:rsidRPr="00525053">
        <w:rPr>
          <w:bCs/>
          <w:sz w:val="24"/>
          <w:szCs w:val="24"/>
          <w:u w:val="single"/>
        </w:rPr>
        <w:t>ve richiesto, tutti i certificati APE dovranno essere tempestivamente messi a disposizione dei soggetti competenti alle verifiche di rendicontazione</w:t>
      </w:r>
      <w:r w:rsidRPr="00525053">
        <w:rPr>
          <w:bCs/>
          <w:sz w:val="24"/>
          <w:szCs w:val="24"/>
        </w:rPr>
        <w:t>.</w:t>
      </w:r>
    </w:p>
    <w:p w14:paraId="1ABCCF3D" w14:textId="3662815B" w:rsidR="00C21020" w:rsidRPr="00B1290C" w:rsidRDefault="00CA151F" w:rsidP="00B1290C">
      <w:pPr>
        <w:pStyle w:val="Testodelblocco"/>
        <w:numPr>
          <w:ilvl w:val="0"/>
          <w:numId w:val="21"/>
        </w:numPr>
        <w:spacing w:before="120" w:line="320" w:lineRule="exact"/>
        <w:ind w:right="-2"/>
        <w:jc w:val="both"/>
        <w:rPr>
          <w:bCs/>
          <w:sz w:val="24"/>
          <w:szCs w:val="24"/>
        </w:rPr>
      </w:pPr>
      <w:r w:rsidRPr="00B1290C">
        <w:rPr>
          <w:bCs/>
          <w:sz w:val="24"/>
          <w:szCs w:val="24"/>
        </w:rPr>
        <w:t xml:space="preserve">Per gli interventi relativi a infrastrutture ciclabili, </w:t>
      </w:r>
      <w:r w:rsidR="003B4D3E">
        <w:rPr>
          <w:bCs/>
          <w:sz w:val="24"/>
          <w:szCs w:val="24"/>
        </w:rPr>
        <w:t xml:space="preserve">costituisce prova della realizzazione degli interventi di infrastrutture ciclistiche </w:t>
      </w:r>
      <w:r w:rsidR="00C21020" w:rsidRPr="00B1290C">
        <w:rPr>
          <w:bCs/>
          <w:sz w:val="24"/>
          <w:szCs w:val="24"/>
        </w:rPr>
        <w:t xml:space="preserve">la </w:t>
      </w:r>
      <w:r w:rsidR="00C21020" w:rsidRPr="00B1290C">
        <w:rPr>
          <w:b/>
          <w:sz w:val="24"/>
          <w:szCs w:val="24"/>
        </w:rPr>
        <w:t>dichiarazione di completamento degli interventi ai fini attestazione conseguimento traguardo UE PNRR M5C2 I.6</w:t>
      </w:r>
      <w:r w:rsidR="00C21020" w:rsidRPr="00B1290C">
        <w:rPr>
          <w:bCs/>
          <w:sz w:val="24"/>
          <w:szCs w:val="24"/>
        </w:rPr>
        <w:t xml:space="preserve">. </w:t>
      </w:r>
      <w:r w:rsidR="00C21020" w:rsidRPr="00B1290C">
        <w:rPr>
          <w:bCs/>
          <w:sz w:val="24"/>
          <w:szCs w:val="24"/>
          <w:u w:val="single"/>
        </w:rPr>
        <w:t>Ove richiesto, dovrà essere tempestivamente messa a disposizione dei soggetti competenti alle verifiche di rendicontazione una planimetria dell’intervento di infrastruttura ciclistica con evidenziazione delle tratte di pista ciclabile</w:t>
      </w:r>
      <w:r w:rsidR="00C21020" w:rsidRPr="00B1290C">
        <w:rPr>
          <w:bCs/>
          <w:sz w:val="24"/>
          <w:szCs w:val="24"/>
        </w:rPr>
        <w:t>.</w:t>
      </w:r>
    </w:p>
    <w:p w14:paraId="5C157379" w14:textId="5C47AD8E" w:rsidR="00C21020" w:rsidRPr="00B1290C" w:rsidRDefault="00C21020" w:rsidP="00C21020">
      <w:pPr>
        <w:pStyle w:val="Testodelblocco"/>
        <w:numPr>
          <w:ilvl w:val="0"/>
          <w:numId w:val="21"/>
        </w:numPr>
        <w:spacing w:before="120" w:line="320" w:lineRule="exact"/>
        <w:ind w:right="-2"/>
        <w:jc w:val="both"/>
        <w:rPr>
          <w:bCs/>
          <w:sz w:val="24"/>
          <w:szCs w:val="24"/>
        </w:rPr>
      </w:pPr>
      <w:r w:rsidRPr="00B1290C">
        <w:rPr>
          <w:bCs/>
          <w:sz w:val="24"/>
          <w:szCs w:val="24"/>
        </w:rPr>
        <w:t xml:space="preserve">Per gli interventi sugli spazi verdi, </w:t>
      </w:r>
      <w:r w:rsidR="003B4D3E">
        <w:rPr>
          <w:bCs/>
          <w:sz w:val="24"/>
          <w:szCs w:val="24"/>
        </w:rPr>
        <w:t xml:space="preserve">costituisce prova della realizzazione di spazi verdi </w:t>
      </w:r>
      <w:r w:rsidRPr="00B1290C">
        <w:rPr>
          <w:b/>
          <w:sz w:val="24"/>
          <w:szCs w:val="24"/>
        </w:rPr>
        <w:t>la dichiarazione di completamento degli interventi ai fini attestazione conseguimento traguardo UE PNRR M5C2 I.6.</w:t>
      </w:r>
      <w:r w:rsidRPr="00B1290C">
        <w:rPr>
          <w:bCs/>
          <w:sz w:val="24"/>
          <w:szCs w:val="24"/>
        </w:rPr>
        <w:t xml:space="preserve"> </w:t>
      </w:r>
      <w:r w:rsidRPr="00B1290C">
        <w:rPr>
          <w:bCs/>
          <w:sz w:val="24"/>
          <w:szCs w:val="24"/>
          <w:u w:val="single"/>
        </w:rPr>
        <w:t>Ove richiesto, dovrà essere tempestivamente messa a disposizione dei soggetti competenti anche la planimetria dell’intervento sugli spazi verdi con evidenziazione delle aree verdi e blu e quantificazione in mq di superficie</w:t>
      </w:r>
      <w:r w:rsidRPr="00B1290C">
        <w:rPr>
          <w:bCs/>
          <w:sz w:val="24"/>
          <w:szCs w:val="24"/>
        </w:rPr>
        <w:t>.</w:t>
      </w:r>
    </w:p>
    <w:p w14:paraId="2CC16B56" w14:textId="77777777" w:rsidR="00C21020" w:rsidRPr="00B1290C" w:rsidRDefault="00C21020" w:rsidP="0020548C">
      <w:pPr>
        <w:pStyle w:val="00elencotratto"/>
        <w:rPr>
          <w:rFonts w:ascii="Times New Roman" w:hAnsi="Times New Roman" w:cs="Times New Roman"/>
          <w:sz w:val="24"/>
          <w:szCs w:val="24"/>
        </w:rPr>
      </w:pPr>
    </w:p>
    <w:p w14:paraId="7373FDFD" w14:textId="77777777" w:rsidR="007E6273" w:rsidRDefault="007E6273" w:rsidP="0020548C">
      <w:pPr>
        <w:pStyle w:val="00elencotratto"/>
        <w:rPr>
          <w:rFonts w:ascii="Times New Roman" w:hAnsi="Times New Roman" w:cs="Times New Roman"/>
          <w:sz w:val="24"/>
          <w:szCs w:val="24"/>
        </w:rPr>
      </w:pPr>
    </w:p>
    <w:p w14:paraId="3570C612" w14:textId="1175E8E3" w:rsidR="00BE7A86" w:rsidRPr="00B1290C" w:rsidRDefault="00C21020" w:rsidP="0020548C">
      <w:pPr>
        <w:pStyle w:val="00elencotratto"/>
        <w:rPr>
          <w:rFonts w:ascii="Times New Roman" w:hAnsi="Times New Roman" w:cs="Times New Roman"/>
          <w:sz w:val="24"/>
          <w:szCs w:val="24"/>
        </w:rPr>
      </w:pPr>
      <w:r w:rsidRPr="00B1290C">
        <w:rPr>
          <w:rFonts w:ascii="Times New Roman" w:hAnsi="Times New Roman" w:cs="Times New Roman"/>
          <w:sz w:val="24"/>
          <w:szCs w:val="24"/>
        </w:rPr>
        <w:t>Si d</w:t>
      </w:r>
      <w:r w:rsidR="00BE7A86" w:rsidRPr="00B1290C">
        <w:rPr>
          <w:rFonts w:ascii="Times New Roman" w:hAnsi="Times New Roman" w:cs="Times New Roman"/>
          <w:sz w:val="24"/>
          <w:szCs w:val="24"/>
        </w:rPr>
        <w:t>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w:t>
      </w:r>
    </w:p>
    <w:p w14:paraId="2C1B14D1" w14:textId="77777777" w:rsidR="004E34B3" w:rsidRPr="00B1290C" w:rsidRDefault="004E34B3" w:rsidP="00E707DA">
      <w:pPr>
        <w:tabs>
          <w:tab w:val="left" w:pos="9070"/>
        </w:tabs>
        <w:spacing w:line="360" w:lineRule="auto"/>
        <w:ind w:left="284" w:right="-286" w:hanging="142"/>
        <w:jc w:val="both"/>
        <w:rPr>
          <w:sz w:val="24"/>
          <w:szCs w:val="24"/>
        </w:rPr>
      </w:pPr>
    </w:p>
    <w:p w14:paraId="30D1A2B8" w14:textId="0179C513" w:rsidR="00B87E21" w:rsidRPr="008F767D" w:rsidRDefault="005839A1" w:rsidP="007A3967">
      <w:pPr>
        <w:tabs>
          <w:tab w:val="left" w:pos="9070"/>
        </w:tabs>
        <w:spacing w:before="120" w:line="360" w:lineRule="auto"/>
        <w:ind w:left="284" w:right="-286" w:hanging="142"/>
        <w:jc w:val="both"/>
        <w:rPr>
          <w:sz w:val="24"/>
          <w:szCs w:val="24"/>
        </w:rPr>
      </w:pPr>
      <w:r w:rsidRPr="008F767D">
        <w:rPr>
          <w:sz w:val="24"/>
          <w:szCs w:val="24"/>
        </w:rPr>
        <w:t>L</w:t>
      </w:r>
      <w:r w:rsidR="00B87E21" w:rsidRPr="008F767D">
        <w:rPr>
          <w:sz w:val="24"/>
          <w:szCs w:val="24"/>
        </w:rPr>
        <w:t>uogo</w:t>
      </w:r>
      <w:r w:rsidRPr="008F767D">
        <w:rPr>
          <w:sz w:val="24"/>
          <w:szCs w:val="24"/>
        </w:rPr>
        <w:t>___________, D</w:t>
      </w:r>
      <w:r w:rsidR="00B87E21" w:rsidRPr="008F767D">
        <w:rPr>
          <w:sz w:val="24"/>
          <w:szCs w:val="24"/>
        </w:rPr>
        <w:t>ata</w:t>
      </w:r>
      <w:r w:rsidRPr="008F767D">
        <w:rPr>
          <w:sz w:val="24"/>
          <w:szCs w:val="24"/>
        </w:rPr>
        <w:t xml:space="preserve"> _____________</w:t>
      </w:r>
    </w:p>
    <w:p w14:paraId="732CA5FE" w14:textId="77777777" w:rsidR="007822A7" w:rsidRPr="008F767D" w:rsidRDefault="007822A7" w:rsidP="00E707DA">
      <w:pPr>
        <w:tabs>
          <w:tab w:val="left" w:pos="9070"/>
        </w:tabs>
        <w:spacing w:line="360" w:lineRule="auto"/>
        <w:ind w:left="284" w:right="-286" w:hanging="142"/>
        <w:jc w:val="both"/>
        <w:rPr>
          <w:sz w:val="24"/>
          <w:szCs w:val="24"/>
        </w:rPr>
      </w:pPr>
    </w:p>
    <w:tbl>
      <w:tblPr>
        <w:tblStyle w:val="Tabella"/>
        <w:tblW w:w="557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5"/>
      </w:tblGrid>
      <w:tr w:rsidR="000911AF" w:rsidRPr="007B7D11" w14:paraId="4419168B" w14:textId="611F9FAD" w:rsidTr="000911AF">
        <w:trPr>
          <w:cnfStyle w:val="100000000000" w:firstRow="1" w:lastRow="0" w:firstColumn="0" w:lastColumn="0" w:oddVBand="0" w:evenVBand="0" w:oddHBand="0" w:evenHBand="0" w:firstRowFirstColumn="0" w:firstRowLastColumn="0" w:lastRowFirstColumn="0" w:lastRowLastColumn="0"/>
          <w:trHeight w:val="1727"/>
        </w:trPr>
        <w:tc>
          <w:tcPr>
            <w:tcW w:w="5000" w:type="pct"/>
          </w:tcPr>
          <w:p w14:paraId="47B095DE" w14:textId="307A44AB" w:rsidR="000911AF" w:rsidRPr="008F767D" w:rsidRDefault="000911AF" w:rsidP="000911AF">
            <w:pPr>
              <w:pStyle w:val="Paragrafoelenco"/>
              <w:tabs>
                <w:tab w:val="right" w:pos="8789"/>
              </w:tabs>
              <w:spacing w:line="360" w:lineRule="auto"/>
              <w:ind w:left="0" w:right="-111"/>
              <w:rPr>
                <w:rFonts w:ascii="Times New Roman" w:hAnsi="Times New Roman"/>
                <w:sz w:val="24"/>
                <w:szCs w:val="24"/>
              </w:rPr>
            </w:pPr>
            <w:r w:rsidRPr="008F767D">
              <w:rPr>
                <w:sz w:val="24"/>
                <w:szCs w:val="24"/>
              </w:rPr>
              <w:lastRenderedPageBreak/>
              <w:t>Firma SOGGETTO ATTUATORE DI PRIMO LIVELLO:</w:t>
            </w:r>
          </w:p>
          <w:p w14:paraId="68D31BDC" w14:textId="77777777" w:rsidR="000911AF" w:rsidRPr="008F767D" w:rsidRDefault="000911AF" w:rsidP="000911AF">
            <w:pPr>
              <w:pStyle w:val="Paragrafoelenco"/>
              <w:tabs>
                <w:tab w:val="right" w:pos="8789"/>
              </w:tabs>
              <w:spacing w:line="360" w:lineRule="auto"/>
              <w:ind w:left="0" w:right="-111"/>
              <w:rPr>
                <w:rFonts w:ascii="Times New Roman" w:hAnsi="Times New Roman"/>
                <w:b w:val="0"/>
                <w:sz w:val="24"/>
                <w:szCs w:val="24"/>
              </w:rPr>
            </w:pPr>
          </w:p>
          <w:p w14:paraId="4B0E5EF7" w14:textId="77777777" w:rsidR="000911AF" w:rsidRPr="008F767D" w:rsidRDefault="000911AF" w:rsidP="000911AF">
            <w:pPr>
              <w:pStyle w:val="Paragrafoelenco"/>
              <w:tabs>
                <w:tab w:val="right" w:pos="8789"/>
              </w:tabs>
              <w:spacing w:line="360" w:lineRule="auto"/>
              <w:ind w:left="0" w:right="-111"/>
              <w:rPr>
                <w:rFonts w:ascii="Times New Roman" w:hAnsi="Times New Roman"/>
                <w:b w:val="0"/>
                <w:sz w:val="24"/>
                <w:szCs w:val="24"/>
              </w:rPr>
            </w:pPr>
          </w:p>
          <w:p w14:paraId="5C723D77" w14:textId="4C4BBFD1" w:rsidR="000911AF" w:rsidRPr="008F767D" w:rsidRDefault="000911AF" w:rsidP="000911AF">
            <w:pPr>
              <w:pStyle w:val="Paragrafoelenco"/>
              <w:tabs>
                <w:tab w:val="right" w:pos="8789"/>
              </w:tabs>
              <w:spacing w:line="360" w:lineRule="auto"/>
              <w:ind w:left="0" w:right="-111"/>
              <w:rPr>
                <w:rFonts w:ascii="Times New Roman" w:hAnsi="Times New Roman"/>
                <w:sz w:val="24"/>
                <w:szCs w:val="24"/>
              </w:rPr>
            </w:pPr>
            <w:r w:rsidRPr="008F767D">
              <w:rPr>
                <w:sz w:val="24"/>
                <w:szCs w:val="24"/>
              </w:rPr>
              <w:t>Firma SOGGETTO ATTUATORE DI SECONDO LIVELLO (</w:t>
            </w:r>
            <w:r w:rsidRPr="008F767D">
              <w:rPr>
                <w:i/>
                <w:iCs/>
                <w:sz w:val="24"/>
                <w:szCs w:val="24"/>
              </w:rPr>
              <w:t>eventuale</w:t>
            </w:r>
            <w:r w:rsidRPr="008F767D">
              <w:rPr>
                <w:sz w:val="24"/>
                <w:szCs w:val="24"/>
              </w:rPr>
              <w:t>):</w:t>
            </w:r>
          </w:p>
          <w:p w14:paraId="6AB74CD3" w14:textId="21FA3636" w:rsidR="00ED0891" w:rsidRPr="00B1290C" w:rsidRDefault="00ED0891" w:rsidP="00ED0891">
            <w:pPr>
              <w:pStyle w:val="Paragrafoelenco"/>
              <w:tabs>
                <w:tab w:val="right" w:pos="8789"/>
              </w:tabs>
              <w:spacing w:line="360" w:lineRule="auto"/>
              <w:ind w:left="0" w:right="-111"/>
              <w:rPr>
                <w:rFonts w:ascii="Times New Roman" w:hAnsi="Times New Roman"/>
                <w:sz w:val="24"/>
                <w:szCs w:val="24"/>
              </w:rPr>
            </w:pPr>
            <w:r w:rsidRPr="008F767D">
              <w:rPr>
                <w:sz w:val="24"/>
                <w:szCs w:val="24"/>
              </w:rPr>
              <w:t>Firma SOGGETTO INTERMEDIARIO (</w:t>
            </w:r>
            <w:r w:rsidRPr="008F767D">
              <w:rPr>
                <w:i/>
                <w:iCs/>
                <w:sz w:val="24"/>
                <w:szCs w:val="24"/>
              </w:rPr>
              <w:t>eventuale</w:t>
            </w:r>
            <w:r w:rsidRPr="008F767D">
              <w:rPr>
                <w:sz w:val="24"/>
                <w:szCs w:val="24"/>
              </w:rPr>
              <w:t>):</w:t>
            </w:r>
          </w:p>
          <w:p w14:paraId="652887A0" w14:textId="777D47B4" w:rsidR="000911AF" w:rsidRPr="007B7D11" w:rsidRDefault="000911AF" w:rsidP="000911AF">
            <w:pPr>
              <w:pStyle w:val="Paragrafoelenco"/>
              <w:tabs>
                <w:tab w:val="right" w:pos="8789"/>
              </w:tabs>
              <w:spacing w:before="120" w:line="360" w:lineRule="auto"/>
              <w:ind w:left="0" w:right="-111"/>
              <w:rPr>
                <w:rFonts w:ascii="Times New Roman" w:hAnsi="Times New Roman"/>
                <w:sz w:val="24"/>
                <w:szCs w:val="24"/>
              </w:rPr>
            </w:pPr>
          </w:p>
          <w:p w14:paraId="3D6AC51F" w14:textId="15B913FD" w:rsidR="000911AF" w:rsidRPr="007B7D11" w:rsidRDefault="000911AF" w:rsidP="000911AF">
            <w:pPr>
              <w:pStyle w:val="Paragrafoelenco"/>
              <w:tabs>
                <w:tab w:val="right" w:pos="8789"/>
              </w:tabs>
              <w:spacing w:before="120" w:line="360" w:lineRule="auto"/>
              <w:ind w:left="0" w:right="-111"/>
              <w:rPr>
                <w:rFonts w:ascii="Times New Roman" w:hAnsi="Times New Roman"/>
                <w:sz w:val="24"/>
                <w:szCs w:val="24"/>
              </w:rPr>
            </w:pPr>
          </w:p>
        </w:tc>
      </w:tr>
    </w:tbl>
    <w:p w14:paraId="35F67F76" w14:textId="47840C06" w:rsidR="001D460C" w:rsidRPr="007B7D11" w:rsidRDefault="001D460C" w:rsidP="001B5D04">
      <w:pPr>
        <w:rPr>
          <w:sz w:val="24"/>
          <w:szCs w:val="24"/>
        </w:rPr>
      </w:pPr>
    </w:p>
    <w:sectPr w:rsidR="001D460C" w:rsidRPr="007B7D11" w:rsidSect="00525053">
      <w:headerReference w:type="default" r:id="rId11"/>
      <w:headerReference w:type="first" r:id="rId12"/>
      <w:pgSz w:w="16838" w:h="11906" w:orient="landscape" w:code="9"/>
      <w:pgMar w:top="1702" w:right="2149" w:bottom="1701" w:left="1134" w:header="68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06CD" w14:textId="77777777" w:rsidR="00F43225" w:rsidRPr="00836A07" w:rsidRDefault="00F43225" w:rsidP="00C15F11">
      <w:r w:rsidRPr="00836A07">
        <w:separator/>
      </w:r>
    </w:p>
  </w:endnote>
  <w:endnote w:type="continuationSeparator" w:id="0">
    <w:p w14:paraId="4506198B" w14:textId="77777777" w:rsidR="00F43225" w:rsidRPr="00836A07" w:rsidRDefault="00F43225" w:rsidP="00C15F11">
      <w:r w:rsidRPr="00836A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A93E3" w14:textId="77777777" w:rsidR="00F43225" w:rsidRPr="00836A07" w:rsidRDefault="00F43225" w:rsidP="00C15F11">
      <w:r w:rsidRPr="00836A07">
        <w:separator/>
      </w:r>
    </w:p>
  </w:footnote>
  <w:footnote w:type="continuationSeparator" w:id="0">
    <w:p w14:paraId="27A5DBBC" w14:textId="77777777" w:rsidR="00F43225" w:rsidRPr="00836A07" w:rsidRDefault="00F43225" w:rsidP="00C15F11">
      <w:r w:rsidRPr="00836A07">
        <w:continuationSeparator/>
      </w:r>
    </w:p>
  </w:footnote>
  <w:footnote w:id="1">
    <w:p w14:paraId="458C6BBE" w14:textId="09D1C40A" w:rsidR="0046252E" w:rsidRPr="00836A07" w:rsidRDefault="005F3FBD" w:rsidP="0046252E">
      <w:pPr>
        <w:pStyle w:val="Testonotaapidipagina"/>
        <w:jc w:val="both"/>
        <w:rPr>
          <w:rFonts w:ascii="Garamond" w:hAnsi="Garamond"/>
          <w:sz w:val="17"/>
          <w:szCs w:val="17"/>
        </w:rPr>
      </w:pPr>
      <w:r w:rsidRPr="00836A07">
        <w:rPr>
          <w:rStyle w:val="Rimandonotaapidipagina"/>
          <w:rFonts w:ascii="Garamond" w:hAnsi="Garamond"/>
        </w:rPr>
        <w:footnoteRef/>
      </w:r>
      <w:r w:rsidRPr="00836A07">
        <w:rPr>
          <w:rFonts w:ascii="Garamond" w:hAnsi="Garamond"/>
        </w:rPr>
        <w:t xml:space="preserve"> </w:t>
      </w:r>
      <w:r w:rsidR="0046252E" w:rsidRPr="00836A07">
        <w:rPr>
          <w:rFonts w:ascii="Garamond" w:hAnsi="Garamond"/>
          <w:sz w:val="17"/>
          <w:szCs w:val="17"/>
        </w:rPr>
        <w:t xml:space="preserve">L'EU Building Stock </w:t>
      </w:r>
      <w:proofErr w:type="spellStart"/>
      <w:r w:rsidR="0046252E" w:rsidRPr="00836A07">
        <w:rPr>
          <w:rFonts w:ascii="Garamond" w:hAnsi="Garamond"/>
          <w:sz w:val="17"/>
          <w:szCs w:val="17"/>
        </w:rPr>
        <w:t>Observatory</w:t>
      </w:r>
      <w:proofErr w:type="spellEnd"/>
      <w:r w:rsidR="0046252E" w:rsidRPr="00836A07">
        <w:rPr>
          <w:rFonts w:ascii="Garamond" w:hAnsi="Garamond"/>
          <w:sz w:val="17"/>
          <w:szCs w:val="17"/>
        </w:rPr>
        <w:t xml:space="preserve"> (Osservatorio europeo del parco immobiliare), sulla base dei risparmi di energia primaria, ha individuato i seguenti livelli di ristrutturazione: — leggera (inferiore al 30 %); — media (tra il 30 % e il 60 %); e — profonda (oltre il 60 %). </w:t>
      </w:r>
    </w:p>
  </w:footnote>
  <w:footnote w:id="2">
    <w:p w14:paraId="7DCD3999" w14:textId="191EB02B" w:rsidR="00441A29" w:rsidRPr="009768EA" w:rsidRDefault="00441A29" w:rsidP="00441A29">
      <w:pPr>
        <w:pStyle w:val="Testonotaapidipagina"/>
        <w:jc w:val="both"/>
      </w:pPr>
      <w:r w:rsidRPr="00836A07">
        <w:rPr>
          <w:rStyle w:val="Rimandonotaapidipagina"/>
          <w:rFonts w:ascii="Garamond" w:hAnsi="Garamond"/>
        </w:rPr>
        <w:footnoteRef/>
      </w:r>
      <w:r w:rsidRPr="00836A07">
        <w:rPr>
          <w:rFonts w:ascii="Garamond" w:hAnsi="Garamond"/>
        </w:rPr>
        <w:t xml:space="preserve"> </w:t>
      </w:r>
      <w:r w:rsidRPr="00836A07">
        <w:rPr>
          <w:rFonts w:ascii="Garamond" w:hAnsi="Garamond"/>
          <w:sz w:val="17"/>
          <w:szCs w:val="17"/>
        </w:rPr>
        <w:t>S</w:t>
      </w:r>
      <w:r>
        <w:rPr>
          <w:rFonts w:ascii="Garamond" w:hAnsi="Garamond"/>
          <w:sz w:val="17"/>
          <w:szCs w:val="17"/>
        </w:rPr>
        <w:t xml:space="preserve">i faccia riferimento al calcolo risultante dal foglio </w:t>
      </w:r>
      <w:proofErr w:type="spellStart"/>
      <w:r>
        <w:rPr>
          <w:rFonts w:ascii="Garamond" w:hAnsi="Garamond"/>
          <w:sz w:val="17"/>
          <w:szCs w:val="17"/>
        </w:rPr>
        <w:t>excel</w:t>
      </w:r>
      <w:proofErr w:type="spellEnd"/>
      <w:r>
        <w:rPr>
          <w:rFonts w:ascii="Garamond" w:hAnsi="Garamond"/>
          <w:sz w:val="17"/>
          <w:szCs w:val="17"/>
        </w:rPr>
        <w:t xml:space="preserve"> allegato “</w:t>
      </w:r>
      <w:proofErr w:type="spellStart"/>
      <w:r>
        <w:rPr>
          <w:rFonts w:ascii="Garamond" w:hAnsi="Garamond"/>
          <w:sz w:val="17"/>
          <w:szCs w:val="17"/>
        </w:rPr>
        <w:t>format_Calcolo</w:t>
      </w:r>
      <w:proofErr w:type="spellEnd"/>
      <w:r>
        <w:rPr>
          <w:rFonts w:ascii="Garamond" w:hAnsi="Garamond"/>
          <w:sz w:val="17"/>
          <w:szCs w:val="17"/>
        </w:rPr>
        <w:t xml:space="preserve"> </w:t>
      </w:r>
      <w:proofErr w:type="spellStart"/>
      <w:r>
        <w:rPr>
          <w:rFonts w:ascii="Garamond" w:hAnsi="Garamond"/>
          <w:sz w:val="17"/>
          <w:szCs w:val="17"/>
        </w:rPr>
        <w:t>risparmio_Ep</w:t>
      </w:r>
      <w:proofErr w:type="spellEnd"/>
      <w:r>
        <w:rPr>
          <w:rFonts w:ascii="Garamond" w:hAnsi="Garamond"/>
          <w:sz w:val="17"/>
          <w:szCs w:val="17"/>
        </w:rPr>
        <w:t>”</w:t>
      </w:r>
    </w:p>
  </w:footnote>
  <w:footnote w:id="3">
    <w:p w14:paraId="13620FAA" w14:textId="77777777" w:rsidR="00E37448" w:rsidRPr="00836A07" w:rsidRDefault="00E37448" w:rsidP="00E37448">
      <w:pPr>
        <w:pStyle w:val="Testonotaapidipagina"/>
        <w:jc w:val="both"/>
        <w:rPr>
          <w:rFonts w:ascii="Garamond" w:hAnsi="Garamond"/>
        </w:rPr>
      </w:pPr>
      <w:r w:rsidRPr="00836A07">
        <w:rPr>
          <w:rStyle w:val="Rimandonotaapidipagina"/>
          <w:rFonts w:ascii="Garamond" w:hAnsi="Garamond"/>
        </w:rPr>
        <w:footnoteRef/>
      </w:r>
      <w:r w:rsidRPr="00836A07">
        <w:rPr>
          <w:rFonts w:ascii="Garamond" w:hAnsi="Garamond"/>
        </w:rPr>
        <w:t xml:space="preserve"> </w:t>
      </w:r>
      <w:r w:rsidRPr="00836A07">
        <w:rPr>
          <w:rFonts w:ascii="Garamond" w:hAnsi="Garamond"/>
          <w:sz w:val="17"/>
          <w:szCs w:val="17"/>
        </w:rPr>
        <w:t>Se l'obiettivo della misura è conseguire, in media, almeno una ristrutturazione di livello medio quale definita nella raccomandazione (UE) 2019/786 della Commissione sulla ristrutturazione degli edifici.</w:t>
      </w:r>
    </w:p>
  </w:footnote>
  <w:footnote w:id="4">
    <w:p w14:paraId="4EED7582" w14:textId="77777777" w:rsidR="00E37448" w:rsidRPr="00836A07" w:rsidRDefault="00E37448" w:rsidP="00E37448">
      <w:pPr>
        <w:pStyle w:val="Testonotaapidipagina"/>
        <w:jc w:val="both"/>
        <w:rPr>
          <w:rFonts w:ascii="Garamond" w:hAnsi="Garamond"/>
        </w:rPr>
      </w:pPr>
      <w:r w:rsidRPr="00836A07">
        <w:rPr>
          <w:rStyle w:val="Rimandonotaapidipagina"/>
          <w:rFonts w:ascii="Garamond" w:hAnsi="Garamond"/>
        </w:rPr>
        <w:footnoteRef/>
      </w:r>
      <w:r w:rsidRPr="00836A07">
        <w:rPr>
          <w:rFonts w:ascii="Garamond" w:hAnsi="Garamond"/>
        </w:rPr>
        <w:t xml:space="preserve"> </w:t>
      </w:r>
      <w:r w:rsidRPr="00836A07">
        <w:rPr>
          <w:rFonts w:ascii="Garamond" w:hAnsi="Garamond"/>
          <w:sz w:val="17"/>
          <w:szCs w:val="17"/>
        </w:rPr>
        <w:t>Se l'obiettivo della misura è a) conseguire, in media, almeno una ristrutturazione di livello medio quale definita nella raccomandazione (UE) 2019/786 della Commissione sulla ristrutturazione degli edifici o b) conseguire, in media, una riduzione di almeno il 30 % delle emissioni dirette e indirette di gas a effetto serra rispetto alle emissioni ex ante.</w:t>
      </w:r>
    </w:p>
  </w:footnote>
  <w:footnote w:id="5">
    <w:p w14:paraId="144A6812" w14:textId="75FF5331" w:rsidR="0006454A" w:rsidRPr="009768EA" w:rsidRDefault="0006454A" w:rsidP="002805DF">
      <w:pPr>
        <w:pStyle w:val="Testonotaapidipagina"/>
        <w:jc w:val="both"/>
      </w:pPr>
      <w:r w:rsidRPr="00836A07">
        <w:rPr>
          <w:rStyle w:val="Rimandonotaapidipagina"/>
          <w:rFonts w:ascii="Garamond" w:hAnsi="Garamond"/>
        </w:rPr>
        <w:footnoteRef/>
      </w:r>
      <w:r w:rsidRPr="00836A07">
        <w:rPr>
          <w:rFonts w:ascii="Garamond" w:hAnsi="Garamond"/>
        </w:rPr>
        <w:t xml:space="preserve"> </w:t>
      </w:r>
      <w:r w:rsidR="00120833" w:rsidRPr="00836A07">
        <w:rPr>
          <w:rFonts w:ascii="Garamond" w:hAnsi="Garamond"/>
          <w:sz w:val="17"/>
          <w:szCs w:val="17"/>
        </w:rPr>
        <w:t>Se l'obiettivo delle misure riguarda la costruzione di nuovi edifici con una domanda energetica primaria inferiore di almeno il 20 % rispetto al requisito degli edifici a energia quasi zero (edifici a energia quasi zero, direttive nazionali).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F3A8" w14:textId="07632652" w:rsidR="00752A20" w:rsidRPr="00836A07" w:rsidRDefault="007E6273" w:rsidP="00AF0B31">
    <w:pPr>
      <w:pStyle w:val="Intestazione"/>
      <w:tabs>
        <w:tab w:val="clear" w:pos="4819"/>
      </w:tabs>
      <w:jc w:val="left"/>
    </w:pPr>
    <w:r>
      <w:rPr>
        <w:noProof/>
      </w:rPr>
      <w:drawing>
        <wp:anchor distT="0" distB="0" distL="114300" distR="114300" simplePos="0" relativeHeight="251659264" behindDoc="0" locked="0" layoutInCell="1" allowOverlap="1" wp14:anchorId="21F0DBEA" wp14:editId="0BF225DA">
          <wp:simplePos x="0" y="0"/>
          <wp:positionH relativeFrom="page">
            <wp:align>center</wp:align>
          </wp:positionH>
          <wp:positionV relativeFrom="paragraph">
            <wp:posOffset>-101600</wp:posOffset>
          </wp:positionV>
          <wp:extent cx="5828030" cy="585470"/>
          <wp:effectExtent l="0" t="0" r="1270" b="5080"/>
          <wp:wrapSquare wrapText="bothSides"/>
          <wp:docPr id="201049361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8030" cy="5854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A19F" w14:textId="32D08DA5" w:rsidR="00453471" w:rsidRPr="00836A07" w:rsidRDefault="00453471" w:rsidP="00453471">
    <w:pPr>
      <w:pStyle w:val="Intestazion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18E05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AF362AA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A4B0A6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CA62C386"/>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E7984174"/>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A83A6E"/>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082360"/>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BA35C6"/>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E5F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4DB236EE"/>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19F92C33"/>
    <w:multiLevelType w:val="multilevel"/>
    <w:tmpl w:val="3D540EBE"/>
    <w:lvl w:ilvl="0">
      <w:start w:val="1"/>
      <w:numFmt w:val="upperRoman"/>
      <w:pStyle w:val="Titolo1"/>
      <w:lvlText w:val="%1"/>
      <w:lvlJc w:val="left"/>
      <w:pPr>
        <w:tabs>
          <w:tab w:val="num" w:pos="567"/>
        </w:tabs>
        <w:ind w:left="567" w:hanging="567"/>
      </w:pPr>
      <w:rPr>
        <w:rFonts w:hint="default"/>
      </w:rPr>
    </w:lvl>
    <w:lvl w:ilvl="1">
      <w:start w:val="1"/>
      <w:numFmt w:val="decimal"/>
      <w:pStyle w:val="Titolo2"/>
      <w:lvlText w:val="%1.%2"/>
      <w:lvlJc w:val="left"/>
      <w:pPr>
        <w:tabs>
          <w:tab w:val="num" w:pos="567"/>
        </w:tabs>
        <w:ind w:left="567" w:hanging="567"/>
      </w:pPr>
      <w:rPr>
        <w:rFonts w:hint="default"/>
      </w:rPr>
    </w:lvl>
    <w:lvl w:ilvl="2">
      <w:start w:val="1"/>
      <w:numFmt w:val="decimal"/>
      <w:pStyle w:val="Titolo3"/>
      <w:lvlText w:val="%1.%2.%3"/>
      <w:lvlJc w:val="left"/>
      <w:pPr>
        <w:tabs>
          <w:tab w:val="num" w:pos="720"/>
        </w:tabs>
        <w:ind w:left="567" w:hanging="567"/>
      </w:pPr>
      <w:rPr>
        <w:rFonts w:hint="default"/>
      </w:rPr>
    </w:lvl>
    <w:lvl w:ilvl="3">
      <w:start w:val="1"/>
      <w:numFmt w:val="decimal"/>
      <w:pStyle w:val="Titolo4"/>
      <w:lvlText w:val="%1.%2.%3.%4"/>
      <w:lvlJc w:val="left"/>
      <w:pPr>
        <w:tabs>
          <w:tab w:val="num" w:pos="1276"/>
        </w:tabs>
        <w:ind w:left="1276" w:hanging="1134"/>
      </w:pPr>
      <w:rPr>
        <w:rFonts w:hint="default"/>
      </w:rPr>
    </w:lvl>
    <w:lvl w:ilvl="4">
      <w:start w:val="1"/>
      <w:numFmt w:val="decimal"/>
      <w:pStyle w:val="Titolo5"/>
      <w:lvlText w:val="%1.%2.%3.%4.%5"/>
      <w:lvlJc w:val="left"/>
      <w:pPr>
        <w:tabs>
          <w:tab w:val="num" w:pos="1134"/>
        </w:tabs>
        <w:ind w:left="1134" w:hanging="1134"/>
      </w:pPr>
      <w:rPr>
        <w:rFonts w:hint="default"/>
      </w:rPr>
    </w:lvl>
    <w:lvl w:ilvl="5">
      <w:start w:val="1"/>
      <w:numFmt w:val="decimal"/>
      <w:pStyle w:val="Titolo6"/>
      <w:lvlText w:val="%1.%2.%3.%4.%5.%6."/>
      <w:lvlJc w:val="left"/>
      <w:pPr>
        <w:tabs>
          <w:tab w:val="num" w:pos="2880"/>
        </w:tabs>
        <w:ind w:left="2736" w:hanging="936"/>
      </w:pPr>
      <w:rPr>
        <w:rFonts w:hint="default"/>
      </w:rPr>
    </w:lvl>
    <w:lvl w:ilvl="6">
      <w:start w:val="1"/>
      <w:numFmt w:val="decimal"/>
      <w:pStyle w:val="Titolo7"/>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D0468EC"/>
    <w:multiLevelType w:val="hybridMultilevel"/>
    <w:tmpl w:val="948C4128"/>
    <w:lvl w:ilvl="0" w:tplc="CDC8FD0E">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D144EDC"/>
    <w:multiLevelType w:val="hybridMultilevel"/>
    <w:tmpl w:val="AD122A8C"/>
    <w:lvl w:ilvl="0" w:tplc="5738583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8C78D7"/>
    <w:multiLevelType w:val="multilevel"/>
    <w:tmpl w:val="9D2C46E0"/>
    <w:lvl w:ilvl="0">
      <w:start w:val="1"/>
      <w:numFmt w:val="decimal"/>
      <w:pStyle w:val="ElencoNumerato"/>
      <w:lvlText w:val="%1."/>
      <w:lvlJc w:val="left"/>
      <w:pPr>
        <w:tabs>
          <w:tab w:val="num" w:pos="284"/>
        </w:tabs>
        <w:ind w:left="284" w:hanging="284"/>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963"/>
        </w:tabs>
        <w:ind w:left="3379" w:hanging="936"/>
      </w:pPr>
      <w:rPr>
        <w:rFonts w:hint="default"/>
      </w:rPr>
    </w:lvl>
    <w:lvl w:ilvl="6">
      <w:start w:val="1"/>
      <w:numFmt w:val="decimal"/>
      <w:lvlText w:val="%1.%2.%3.%4.%5.%6.%7."/>
      <w:lvlJc w:val="left"/>
      <w:pPr>
        <w:tabs>
          <w:tab w:val="num" w:pos="5683"/>
        </w:tabs>
        <w:ind w:left="3883" w:hanging="1080"/>
      </w:pPr>
      <w:rPr>
        <w:rFonts w:hint="default"/>
      </w:rPr>
    </w:lvl>
    <w:lvl w:ilvl="7">
      <w:start w:val="1"/>
      <w:numFmt w:val="decimal"/>
      <w:lvlText w:val="%1.%2.%3.%4.%5.%6.%7.%8."/>
      <w:lvlJc w:val="left"/>
      <w:pPr>
        <w:tabs>
          <w:tab w:val="num" w:pos="6763"/>
        </w:tabs>
        <w:ind w:left="4387" w:hanging="1224"/>
      </w:pPr>
      <w:rPr>
        <w:rFonts w:hint="default"/>
      </w:rPr>
    </w:lvl>
    <w:lvl w:ilvl="8">
      <w:start w:val="1"/>
      <w:numFmt w:val="decimal"/>
      <w:lvlText w:val="%1.%2.%3.%4.%5.%6.%7.%8.%9."/>
      <w:lvlJc w:val="left"/>
      <w:pPr>
        <w:tabs>
          <w:tab w:val="num" w:pos="7483"/>
        </w:tabs>
        <w:ind w:left="4963" w:hanging="1440"/>
      </w:pPr>
      <w:rPr>
        <w:rFonts w:hint="default"/>
      </w:rPr>
    </w:lvl>
  </w:abstractNum>
  <w:abstractNum w:abstractNumId="14" w15:restartNumberingAfterBreak="0">
    <w:nsid w:val="37934BC1"/>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A7B450E"/>
    <w:multiLevelType w:val="hybridMultilevel"/>
    <w:tmpl w:val="78BEB444"/>
    <w:lvl w:ilvl="0" w:tplc="07A8082C">
      <w:start w:val="1"/>
      <w:numFmt w:val="bullet"/>
      <w:pStyle w:val="00elencopunto"/>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BF71810"/>
    <w:multiLevelType w:val="multilevel"/>
    <w:tmpl w:val="1C5C3D84"/>
    <w:lvl w:ilvl="0">
      <w:start w:val="1"/>
      <w:numFmt w:val="bullet"/>
      <w:pStyle w:val="ElencoPuntato"/>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Wingdings" w:hAnsi="Wingdings" w:hint="default"/>
        <w:sz w:val="24"/>
      </w:rPr>
    </w:lvl>
    <w:lvl w:ilvl="2">
      <w:start w:val="1"/>
      <w:numFmt w:val="bullet"/>
      <w:lvlText w:val=""/>
      <w:lvlJc w:val="left"/>
      <w:pPr>
        <w:tabs>
          <w:tab w:val="num" w:pos="851"/>
        </w:tabs>
        <w:ind w:left="851" w:hanging="284"/>
      </w:pPr>
      <w:rPr>
        <w:rFonts w:ascii="Wingdings 2" w:hAnsi="Wingdings 2" w:hint="default"/>
        <w:sz w:val="12"/>
      </w:rPr>
    </w:lvl>
    <w:lvl w:ilvl="3">
      <w:start w:val="1"/>
      <w:numFmt w:val="bullet"/>
      <w:lvlText w:val=""/>
      <w:lvlJc w:val="left"/>
      <w:pPr>
        <w:tabs>
          <w:tab w:val="num" w:pos="1134"/>
        </w:tabs>
        <w:ind w:left="1134" w:hanging="283"/>
      </w:pPr>
      <w:rPr>
        <w:rFonts w:ascii="Wingdings" w:hAnsi="Wingdings" w:hint="default"/>
        <w:sz w:val="12"/>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C60466B"/>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1D51676"/>
    <w:multiLevelType w:val="multilevel"/>
    <w:tmpl w:val="6FC08994"/>
    <w:lvl w:ilvl="0">
      <w:start w:val="1"/>
      <w:numFmt w:val="lowerLetter"/>
      <w:pStyle w:val="ElencoAlfabetico"/>
      <w:lvlText w:val="%1)"/>
      <w:lvlJc w:val="left"/>
      <w:pPr>
        <w:tabs>
          <w:tab w:val="num" w:pos="284"/>
        </w:tabs>
        <w:ind w:left="284" w:hanging="284"/>
      </w:pPr>
      <w:rPr>
        <w:rFonts w:hint="default"/>
      </w:rPr>
    </w:lvl>
    <w:lvl w:ilvl="1">
      <w:start w:val="1"/>
      <w:numFmt w:val="decimal"/>
      <w:lvlText w:val="%1.%2)"/>
      <w:lvlJc w:val="left"/>
      <w:pPr>
        <w:tabs>
          <w:tab w:val="num" w:pos="737"/>
        </w:tabs>
        <w:ind w:left="737" w:hanging="453"/>
      </w:pPr>
      <w:rPr>
        <w:rFonts w:hint="default"/>
      </w:rPr>
    </w:lvl>
    <w:lvl w:ilvl="2">
      <w:start w:val="1"/>
      <w:numFmt w:val="decimal"/>
      <w:lvlText w:val="%1.%2.%3)"/>
      <w:lvlJc w:val="left"/>
      <w:pPr>
        <w:tabs>
          <w:tab w:val="num" w:pos="964"/>
        </w:tabs>
        <w:ind w:left="964" w:hanging="227"/>
      </w:pPr>
      <w:rPr>
        <w:rFonts w:hint="default"/>
      </w:rPr>
    </w:lvl>
    <w:lvl w:ilvl="3">
      <w:start w:val="1"/>
      <w:numFmt w:val="decimal"/>
      <w:lvlText w:val="%1.%2.%3.%4.)"/>
      <w:lvlJc w:val="left"/>
      <w:pPr>
        <w:tabs>
          <w:tab w:val="num" w:pos="870"/>
        </w:tabs>
        <w:ind w:left="5557" w:hanging="2155"/>
      </w:pPr>
      <w:rPr>
        <w:rFonts w:hint="default"/>
      </w:rPr>
    </w:lvl>
    <w:lvl w:ilvl="4">
      <w:start w:val="1"/>
      <w:numFmt w:val="decimal"/>
      <w:lvlText w:val="%1.%2.%3.%4.%5)"/>
      <w:lvlJc w:val="left"/>
      <w:pPr>
        <w:tabs>
          <w:tab w:val="num" w:pos="3676"/>
        </w:tabs>
        <w:ind w:left="2308" w:hanging="792"/>
      </w:pPr>
      <w:rPr>
        <w:rFonts w:hint="default"/>
      </w:rPr>
    </w:lvl>
    <w:lvl w:ilvl="5">
      <w:start w:val="1"/>
      <w:numFmt w:val="decimal"/>
      <w:lvlText w:val="%1.%2.%3.%4.%5.%6)"/>
      <w:lvlJc w:val="left"/>
      <w:pPr>
        <w:tabs>
          <w:tab w:val="num" w:pos="4396"/>
        </w:tabs>
        <w:ind w:left="2812" w:hanging="936"/>
      </w:pPr>
      <w:rPr>
        <w:rFonts w:hint="default"/>
      </w:rPr>
    </w:lvl>
    <w:lvl w:ilvl="6">
      <w:start w:val="1"/>
      <w:numFmt w:val="decimal"/>
      <w:lvlText w:val="%1.%2.%3.%4.%5.%6.%7)"/>
      <w:lvlJc w:val="left"/>
      <w:pPr>
        <w:tabs>
          <w:tab w:val="num" w:pos="5116"/>
        </w:tabs>
        <w:ind w:left="3316" w:hanging="1080"/>
      </w:pPr>
      <w:rPr>
        <w:rFonts w:hint="default"/>
      </w:rPr>
    </w:lvl>
    <w:lvl w:ilvl="7">
      <w:start w:val="1"/>
      <w:numFmt w:val="decimal"/>
      <w:lvlText w:val="%1.%2.%3.%4.%5.%6.%7.%8)"/>
      <w:lvlJc w:val="left"/>
      <w:pPr>
        <w:tabs>
          <w:tab w:val="num" w:pos="6196"/>
        </w:tabs>
        <w:ind w:left="3820" w:hanging="1224"/>
      </w:pPr>
      <w:rPr>
        <w:rFonts w:hint="default"/>
      </w:rPr>
    </w:lvl>
    <w:lvl w:ilvl="8">
      <w:start w:val="1"/>
      <w:numFmt w:val="decimal"/>
      <w:lvlText w:val="%1.%2.%3.%4.%5.%6.%7.%8.%9)"/>
      <w:lvlJc w:val="left"/>
      <w:pPr>
        <w:tabs>
          <w:tab w:val="num" w:pos="6916"/>
        </w:tabs>
        <w:ind w:left="4396" w:hanging="1440"/>
      </w:pPr>
      <w:rPr>
        <w:rFonts w:hint="default"/>
      </w:rPr>
    </w:lvl>
  </w:abstractNum>
  <w:abstractNum w:abstractNumId="19" w15:restartNumberingAfterBreak="0">
    <w:nsid w:val="6E5A3731"/>
    <w:multiLevelType w:val="hybridMultilevel"/>
    <w:tmpl w:val="8F202BD2"/>
    <w:lvl w:ilvl="0" w:tplc="FFFFFFFF">
      <w:start w:val="1"/>
      <w:numFmt w:val="lowerLetter"/>
      <w:lvlText w:val="%1."/>
      <w:lvlJc w:val="left"/>
      <w:pPr>
        <w:ind w:left="861" w:hanging="360"/>
      </w:pPr>
      <w:rPr>
        <w:rFonts w:ascii="Times New Roman" w:eastAsia="Times New Roman" w:hAnsi="Times New Roman" w:cs="Times New Roman" w:hint="default"/>
        <w:b w:val="0"/>
        <w:bCs w:val="0"/>
        <w:i w:val="0"/>
        <w:iCs w:val="0"/>
        <w:spacing w:val="-1"/>
        <w:w w:val="100"/>
        <w:sz w:val="24"/>
        <w:szCs w:val="24"/>
        <w:lang w:val="it-IT" w:eastAsia="en-US" w:bidi="ar-SA"/>
      </w:rPr>
    </w:lvl>
    <w:lvl w:ilvl="1" w:tplc="FFFFFFFF">
      <w:numFmt w:val="bullet"/>
      <w:lvlText w:val="•"/>
      <w:lvlJc w:val="left"/>
      <w:pPr>
        <w:ind w:left="1780" w:hanging="360"/>
      </w:pPr>
      <w:rPr>
        <w:rFonts w:hint="default"/>
        <w:lang w:val="it-IT" w:eastAsia="en-US" w:bidi="ar-SA"/>
      </w:rPr>
    </w:lvl>
    <w:lvl w:ilvl="2" w:tplc="FFFFFFFF">
      <w:numFmt w:val="bullet"/>
      <w:lvlText w:val="•"/>
      <w:lvlJc w:val="left"/>
      <w:pPr>
        <w:ind w:left="2700" w:hanging="360"/>
      </w:pPr>
      <w:rPr>
        <w:rFonts w:hint="default"/>
        <w:lang w:val="it-IT" w:eastAsia="en-US" w:bidi="ar-SA"/>
      </w:rPr>
    </w:lvl>
    <w:lvl w:ilvl="3" w:tplc="FFFFFFFF">
      <w:numFmt w:val="bullet"/>
      <w:lvlText w:val="•"/>
      <w:lvlJc w:val="left"/>
      <w:pPr>
        <w:ind w:left="3621" w:hanging="360"/>
      </w:pPr>
      <w:rPr>
        <w:rFonts w:hint="default"/>
        <w:lang w:val="it-IT" w:eastAsia="en-US" w:bidi="ar-SA"/>
      </w:rPr>
    </w:lvl>
    <w:lvl w:ilvl="4" w:tplc="FFFFFFFF">
      <w:numFmt w:val="bullet"/>
      <w:lvlText w:val="•"/>
      <w:lvlJc w:val="left"/>
      <w:pPr>
        <w:ind w:left="4541" w:hanging="360"/>
      </w:pPr>
      <w:rPr>
        <w:rFonts w:hint="default"/>
        <w:lang w:val="it-IT" w:eastAsia="en-US" w:bidi="ar-SA"/>
      </w:rPr>
    </w:lvl>
    <w:lvl w:ilvl="5" w:tplc="FFFFFFFF">
      <w:numFmt w:val="bullet"/>
      <w:lvlText w:val="•"/>
      <w:lvlJc w:val="left"/>
      <w:pPr>
        <w:ind w:left="5462" w:hanging="360"/>
      </w:pPr>
      <w:rPr>
        <w:rFonts w:hint="default"/>
        <w:lang w:val="it-IT" w:eastAsia="en-US" w:bidi="ar-SA"/>
      </w:rPr>
    </w:lvl>
    <w:lvl w:ilvl="6" w:tplc="FFFFFFFF">
      <w:numFmt w:val="bullet"/>
      <w:lvlText w:val="•"/>
      <w:lvlJc w:val="left"/>
      <w:pPr>
        <w:ind w:left="6382" w:hanging="360"/>
      </w:pPr>
      <w:rPr>
        <w:rFonts w:hint="default"/>
        <w:lang w:val="it-IT" w:eastAsia="en-US" w:bidi="ar-SA"/>
      </w:rPr>
    </w:lvl>
    <w:lvl w:ilvl="7" w:tplc="FFFFFFFF">
      <w:numFmt w:val="bullet"/>
      <w:lvlText w:val="•"/>
      <w:lvlJc w:val="left"/>
      <w:pPr>
        <w:ind w:left="7303" w:hanging="360"/>
      </w:pPr>
      <w:rPr>
        <w:rFonts w:hint="default"/>
        <w:lang w:val="it-IT" w:eastAsia="en-US" w:bidi="ar-SA"/>
      </w:rPr>
    </w:lvl>
    <w:lvl w:ilvl="8" w:tplc="FFFFFFFF">
      <w:numFmt w:val="bullet"/>
      <w:lvlText w:val="•"/>
      <w:lvlJc w:val="left"/>
      <w:pPr>
        <w:ind w:left="8223" w:hanging="360"/>
      </w:pPr>
      <w:rPr>
        <w:rFonts w:hint="default"/>
        <w:lang w:val="it-IT" w:eastAsia="en-US" w:bidi="ar-SA"/>
      </w:rPr>
    </w:lvl>
  </w:abstractNum>
  <w:abstractNum w:abstractNumId="20" w15:restartNumberingAfterBreak="0">
    <w:nsid w:val="72B01EFE"/>
    <w:multiLevelType w:val="multilevel"/>
    <w:tmpl w:val="04100023"/>
    <w:styleLink w:val="ArticoloSezione"/>
    <w:lvl w:ilvl="0">
      <w:start w:val="1"/>
      <w:numFmt w:val="upperRoman"/>
      <w:lvlText w:val="Articolo %1."/>
      <w:lvlJc w:val="left"/>
      <w:pPr>
        <w:tabs>
          <w:tab w:val="num" w:pos="1440"/>
        </w:tabs>
        <w:ind w:left="0" w:firstLine="0"/>
      </w:pPr>
    </w:lvl>
    <w:lvl w:ilvl="1">
      <w:start w:val="1"/>
      <w:numFmt w:val="decimalZero"/>
      <w:isLgl/>
      <w:lvlText w:val="Sezion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317921908">
    <w:abstractNumId w:val="13"/>
  </w:num>
  <w:num w:numId="2" w16cid:durableId="227964983">
    <w:abstractNumId w:val="18"/>
  </w:num>
  <w:num w:numId="3" w16cid:durableId="953362010">
    <w:abstractNumId w:val="8"/>
  </w:num>
  <w:num w:numId="4" w16cid:durableId="1559706187">
    <w:abstractNumId w:val="3"/>
  </w:num>
  <w:num w:numId="5" w16cid:durableId="2037727697">
    <w:abstractNumId w:val="2"/>
  </w:num>
  <w:num w:numId="6" w16cid:durableId="811405932">
    <w:abstractNumId w:val="1"/>
  </w:num>
  <w:num w:numId="7" w16cid:durableId="1176768332">
    <w:abstractNumId w:val="0"/>
  </w:num>
  <w:num w:numId="8" w16cid:durableId="212082120">
    <w:abstractNumId w:val="9"/>
  </w:num>
  <w:num w:numId="9" w16cid:durableId="483470593">
    <w:abstractNumId w:val="7"/>
  </w:num>
  <w:num w:numId="10" w16cid:durableId="64764993">
    <w:abstractNumId w:val="6"/>
  </w:num>
  <w:num w:numId="11" w16cid:durableId="1308703327">
    <w:abstractNumId w:val="5"/>
  </w:num>
  <w:num w:numId="12" w16cid:durableId="124734610">
    <w:abstractNumId w:val="4"/>
  </w:num>
  <w:num w:numId="13" w16cid:durableId="336544955">
    <w:abstractNumId w:val="17"/>
  </w:num>
  <w:num w:numId="14" w16cid:durableId="1707873850">
    <w:abstractNumId w:val="14"/>
  </w:num>
  <w:num w:numId="15" w16cid:durableId="782843688">
    <w:abstractNumId w:val="20"/>
  </w:num>
  <w:num w:numId="16" w16cid:durableId="1102067467">
    <w:abstractNumId w:val="16"/>
  </w:num>
  <w:num w:numId="17" w16cid:durableId="250284627">
    <w:abstractNumId w:val="10"/>
  </w:num>
  <w:num w:numId="18" w16cid:durableId="1226066702">
    <w:abstractNumId w:val="15"/>
  </w:num>
  <w:num w:numId="19" w16cid:durableId="1512790868">
    <w:abstractNumId w:val="11"/>
  </w:num>
  <w:num w:numId="20" w16cid:durableId="253127333">
    <w:abstractNumId w:val="19"/>
  </w:num>
  <w:num w:numId="21" w16cid:durableId="7072928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58D"/>
    <w:rsid w:val="000023C6"/>
    <w:rsid w:val="000023EA"/>
    <w:rsid w:val="00003627"/>
    <w:rsid w:val="0000395E"/>
    <w:rsid w:val="000049BA"/>
    <w:rsid w:val="00006B32"/>
    <w:rsid w:val="000110F4"/>
    <w:rsid w:val="000137E1"/>
    <w:rsid w:val="00017254"/>
    <w:rsid w:val="00017F24"/>
    <w:rsid w:val="000231C5"/>
    <w:rsid w:val="000252DB"/>
    <w:rsid w:val="0003260A"/>
    <w:rsid w:val="00036D17"/>
    <w:rsid w:val="00040E51"/>
    <w:rsid w:val="00041590"/>
    <w:rsid w:val="000429A9"/>
    <w:rsid w:val="00046F36"/>
    <w:rsid w:val="000475D5"/>
    <w:rsid w:val="00047AD0"/>
    <w:rsid w:val="00055D4D"/>
    <w:rsid w:val="000613B9"/>
    <w:rsid w:val="00062094"/>
    <w:rsid w:val="0006423C"/>
    <w:rsid w:val="0006454A"/>
    <w:rsid w:val="00064F3B"/>
    <w:rsid w:val="000674EE"/>
    <w:rsid w:val="00070A77"/>
    <w:rsid w:val="000800BF"/>
    <w:rsid w:val="00082CC4"/>
    <w:rsid w:val="00083BB1"/>
    <w:rsid w:val="0008587E"/>
    <w:rsid w:val="00086E5B"/>
    <w:rsid w:val="00090CC2"/>
    <w:rsid w:val="000911AF"/>
    <w:rsid w:val="000962C6"/>
    <w:rsid w:val="000A1E43"/>
    <w:rsid w:val="000A7952"/>
    <w:rsid w:val="000B3187"/>
    <w:rsid w:val="000B4FB3"/>
    <w:rsid w:val="000C1A32"/>
    <w:rsid w:val="000C357F"/>
    <w:rsid w:val="000C7106"/>
    <w:rsid w:val="000D1398"/>
    <w:rsid w:val="000D1F66"/>
    <w:rsid w:val="000D208A"/>
    <w:rsid w:val="000D41E6"/>
    <w:rsid w:val="000D54E7"/>
    <w:rsid w:val="000E68EF"/>
    <w:rsid w:val="000F323E"/>
    <w:rsid w:val="000F5CA0"/>
    <w:rsid w:val="00106E4D"/>
    <w:rsid w:val="00112BD1"/>
    <w:rsid w:val="00114B5C"/>
    <w:rsid w:val="00120833"/>
    <w:rsid w:val="00122902"/>
    <w:rsid w:val="0012294B"/>
    <w:rsid w:val="00123676"/>
    <w:rsid w:val="00130658"/>
    <w:rsid w:val="00130A35"/>
    <w:rsid w:val="00130F43"/>
    <w:rsid w:val="0013477F"/>
    <w:rsid w:val="00140711"/>
    <w:rsid w:val="00142470"/>
    <w:rsid w:val="00144C21"/>
    <w:rsid w:val="00146C6B"/>
    <w:rsid w:val="00160DA0"/>
    <w:rsid w:val="00162F14"/>
    <w:rsid w:val="00164E8B"/>
    <w:rsid w:val="0016664F"/>
    <w:rsid w:val="00166662"/>
    <w:rsid w:val="00167969"/>
    <w:rsid w:val="00171F90"/>
    <w:rsid w:val="0017269E"/>
    <w:rsid w:val="00172C7A"/>
    <w:rsid w:val="001740BD"/>
    <w:rsid w:val="00174A07"/>
    <w:rsid w:val="001823EC"/>
    <w:rsid w:val="00182522"/>
    <w:rsid w:val="00183567"/>
    <w:rsid w:val="00184057"/>
    <w:rsid w:val="00184DA5"/>
    <w:rsid w:val="00185055"/>
    <w:rsid w:val="001869A1"/>
    <w:rsid w:val="00187EFB"/>
    <w:rsid w:val="001A2377"/>
    <w:rsid w:val="001A35E8"/>
    <w:rsid w:val="001A4D5A"/>
    <w:rsid w:val="001B5B46"/>
    <w:rsid w:val="001B5D04"/>
    <w:rsid w:val="001B614A"/>
    <w:rsid w:val="001C26F2"/>
    <w:rsid w:val="001C4242"/>
    <w:rsid w:val="001C7044"/>
    <w:rsid w:val="001D100B"/>
    <w:rsid w:val="001D12EA"/>
    <w:rsid w:val="001D34CC"/>
    <w:rsid w:val="001D40FB"/>
    <w:rsid w:val="001D440F"/>
    <w:rsid w:val="001D460C"/>
    <w:rsid w:val="001D53DE"/>
    <w:rsid w:val="001E1B04"/>
    <w:rsid w:val="001E226C"/>
    <w:rsid w:val="001E2A29"/>
    <w:rsid w:val="001E484C"/>
    <w:rsid w:val="001E75E5"/>
    <w:rsid w:val="001E7B9E"/>
    <w:rsid w:val="001E7D0A"/>
    <w:rsid w:val="001F14BB"/>
    <w:rsid w:val="0020548C"/>
    <w:rsid w:val="0021651C"/>
    <w:rsid w:val="00217D7F"/>
    <w:rsid w:val="0022202F"/>
    <w:rsid w:val="00231B97"/>
    <w:rsid w:val="002348E6"/>
    <w:rsid w:val="0023689B"/>
    <w:rsid w:val="00240D80"/>
    <w:rsid w:val="002425C6"/>
    <w:rsid w:val="00242D13"/>
    <w:rsid w:val="00244DB4"/>
    <w:rsid w:val="0024713F"/>
    <w:rsid w:val="002551A3"/>
    <w:rsid w:val="002556AF"/>
    <w:rsid w:val="00256787"/>
    <w:rsid w:val="00257A29"/>
    <w:rsid w:val="00261F5B"/>
    <w:rsid w:val="00263132"/>
    <w:rsid w:val="0026709A"/>
    <w:rsid w:val="002725BA"/>
    <w:rsid w:val="0027601D"/>
    <w:rsid w:val="00276670"/>
    <w:rsid w:val="002768AE"/>
    <w:rsid w:val="002805DF"/>
    <w:rsid w:val="00281819"/>
    <w:rsid w:val="00281B1E"/>
    <w:rsid w:val="0028511F"/>
    <w:rsid w:val="0029003B"/>
    <w:rsid w:val="00291FD4"/>
    <w:rsid w:val="00292898"/>
    <w:rsid w:val="0029701F"/>
    <w:rsid w:val="002A4A1B"/>
    <w:rsid w:val="002A70C6"/>
    <w:rsid w:val="002B606D"/>
    <w:rsid w:val="002B73F5"/>
    <w:rsid w:val="002C3FC5"/>
    <w:rsid w:val="002C4F11"/>
    <w:rsid w:val="002C5437"/>
    <w:rsid w:val="002D21C6"/>
    <w:rsid w:val="002D3826"/>
    <w:rsid w:val="002E25BA"/>
    <w:rsid w:val="002E5BF6"/>
    <w:rsid w:val="002E6A76"/>
    <w:rsid w:val="002F240F"/>
    <w:rsid w:val="002F39E2"/>
    <w:rsid w:val="002F4C63"/>
    <w:rsid w:val="003021C9"/>
    <w:rsid w:val="00307211"/>
    <w:rsid w:val="00307E19"/>
    <w:rsid w:val="00312C62"/>
    <w:rsid w:val="00314C00"/>
    <w:rsid w:val="00322428"/>
    <w:rsid w:val="00323C44"/>
    <w:rsid w:val="00326707"/>
    <w:rsid w:val="00340589"/>
    <w:rsid w:val="00341E97"/>
    <w:rsid w:val="00342E58"/>
    <w:rsid w:val="0034311D"/>
    <w:rsid w:val="003447F7"/>
    <w:rsid w:val="0035079F"/>
    <w:rsid w:val="00351DB0"/>
    <w:rsid w:val="00355688"/>
    <w:rsid w:val="00356CFE"/>
    <w:rsid w:val="00362825"/>
    <w:rsid w:val="003631F5"/>
    <w:rsid w:val="00376CC8"/>
    <w:rsid w:val="003776BD"/>
    <w:rsid w:val="003802C6"/>
    <w:rsid w:val="00381753"/>
    <w:rsid w:val="00381FB5"/>
    <w:rsid w:val="00382096"/>
    <w:rsid w:val="0038322D"/>
    <w:rsid w:val="00386442"/>
    <w:rsid w:val="00391512"/>
    <w:rsid w:val="00392C76"/>
    <w:rsid w:val="00395794"/>
    <w:rsid w:val="00395A6C"/>
    <w:rsid w:val="003A0799"/>
    <w:rsid w:val="003A1C09"/>
    <w:rsid w:val="003A2BA0"/>
    <w:rsid w:val="003A63D5"/>
    <w:rsid w:val="003A7810"/>
    <w:rsid w:val="003B2F90"/>
    <w:rsid w:val="003B4D3E"/>
    <w:rsid w:val="003B5891"/>
    <w:rsid w:val="003C257F"/>
    <w:rsid w:val="003C7658"/>
    <w:rsid w:val="003D1EE2"/>
    <w:rsid w:val="003D2D45"/>
    <w:rsid w:val="003D3408"/>
    <w:rsid w:val="003D4184"/>
    <w:rsid w:val="003E1C76"/>
    <w:rsid w:val="003F1348"/>
    <w:rsid w:val="003F158E"/>
    <w:rsid w:val="003F7CA3"/>
    <w:rsid w:val="00400C12"/>
    <w:rsid w:val="004016BD"/>
    <w:rsid w:val="00401959"/>
    <w:rsid w:val="00403FD9"/>
    <w:rsid w:val="0040550D"/>
    <w:rsid w:val="00405E6B"/>
    <w:rsid w:val="00433237"/>
    <w:rsid w:val="00433B86"/>
    <w:rsid w:val="00440B09"/>
    <w:rsid w:val="00441A29"/>
    <w:rsid w:val="0044426E"/>
    <w:rsid w:val="00452CCB"/>
    <w:rsid w:val="00453471"/>
    <w:rsid w:val="00455153"/>
    <w:rsid w:val="004557DC"/>
    <w:rsid w:val="00455E71"/>
    <w:rsid w:val="00460376"/>
    <w:rsid w:val="004608F8"/>
    <w:rsid w:val="00461EC1"/>
    <w:rsid w:val="0046252E"/>
    <w:rsid w:val="00473313"/>
    <w:rsid w:val="00480DBC"/>
    <w:rsid w:val="00481C7D"/>
    <w:rsid w:val="0048793B"/>
    <w:rsid w:val="00490702"/>
    <w:rsid w:val="00492C54"/>
    <w:rsid w:val="00497483"/>
    <w:rsid w:val="004974B4"/>
    <w:rsid w:val="0049772F"/>
    <w:rsid w:val="004A3301"/>
    <w:rsid w:val="004A57C6"/>
    <w:rsid w:val="004A68DD"/>
    <w:rsid w:val="004B059D"/>
    <w:rsid w:val="004B0BB0"/>
    <w:rsid w:val="004B570A"/>
    <w:rsid w:val="004C30E0"/>
    <w:rsid w:val="004E34B3"/>
    <w:rsid w:val="004E3F63"/>
    <w:rsid w:val="004E49F7"/>
    <w:rsid w:val="004E5C18"/>
    <w:rsid w:val="004E61CD"/>
    <w:rsid w:val="004F13FA"/>
    <w:rsid w:val="004F2EED"/>
    <w:rsid w:val="004F69E8"/>
    <w:rsid w:val="00503200"/>
    <w:rsid w:val="0051137A"/>
    <w:rsid w:val="00512DA3"/>
    <w:rsid w:val="00524452"/>
    <w:rsid w:val="00525053"/>
    <w:rsid w:val="00531699"/>
    <w:rsid w:val="00536891"/>
    <w:rsid w:val="0054448B"/>
    <w:rsid w:val="00544566"/>
    <w:rsid w:val="0055375C"/>
    <w:rsid w:val="005541CD"/>
    <w:rsid w:val="00554D8E"/>
    <w:rsid w:val="00555E69"/>
    <w:rsid w:val="00557395"/>
    <w:rsid w:val="005576DD"/>
    <w:rsid w:val="00557CF0"/>
    <w:rsid w:val="005669D0"/>
    <w:rsid w:val="00572766"/>
    <w:rsid w:val="00573105"/>
    <w:rsid w:val="005742AF"/>
    <w:rsid w:val="00580B72"/>
    <w:rsid w:val="00582113"/>
    <w:rsid w:val="005839A1"/>
    <w:rsid w:val="00587DF9"/>
    <w:rsid w:val="00590FAF"/>
    <w:rsid w:val="00593620"/>
    <w:rsid w:val="00593E8C"/>
    <w:rsid w:val="005A3C88"/>
    <w:rsid w:val="005A5DD0"/>
    <w:rsid w:val="005B5766"/>
    <w:rsid w:val="005B73A9"/>
    <w:rsid w:val="005B7C97"/>
    <w:rsid w:val="005C455B"/>
    <w:rsid w:val="005C4DED"/>
    <w:rsid w:val="005C5267"/>
    <w:rsid w:val="005C52DA"/>
    <w:rsid w:val="005C6830"/>
    <w:rsid w:val="005D1506"/>
    <w:rsid w:val="005D1899"/>
    <w:rsid w:val="005D1E78"/>
    <w:rsid w:val="005D4CCB"/>
    <w:rsid w:val="005D7E70"/>
    <w:rsid w:val="005E20FE"/>
    <w:rsid w:val="005E3B90"/>
    <w:rsid w:val="005E668F"/>
    <w:rsid w:val="005E7776"/>
    <w:rsid w:val="005F118C"/>
    <w:rsid w:val="005F2C9D"/>
    <w:rsid w:val="005F3FBD"/>
    <w:rsid w:val="005F6233"/>
    <w:rsid w:val="005F728D"/>
    <w:rsid w:val="0060102B"/>
    <w:rsid w:val="00601302"/>
    <w:rsid w:val="00603004"/>
    <w:rsid w:val="0060411D"/>
    <w:rsid w:val="006108CB"/>
    <w:rsid w:val="00612552"/>
    <w:rsid w:val="00614C99"/>
    <w:rsid w:val="00617F0B"/>
    <w:rsid w:val="00620552"/>
    <w:rsid w:val="006233F3"/>
    <w:rsid w:val="00625E4E"/>
    <w:rsid w:val="00630D0F"/>
    <w:rsid w:val="00632157"/>
    <w:rsid w:val="0063376E"/>
    <w:rsid w:val="0063387D"/>
    <w:rsid w:val="00636B6F"/>
    <w:rsid w:val="00641066"/>
    <w:rsid w:val="00641AA1"/>
    <w:rsid w:val="0066177D"/>
    <w:rsid w:val="006628A6"/>
    <w:rsid w:val="006668AE"/>
    <w:rsid w:val="006669FB"/>
    <w:rsid w:val="006719A5"/>
    <w:rsid w:val="0067786F"/>
    <w:rsid w:val="0068167E"/>
    <w:rsid w:val="00684004"/>
    <w:rsid w:val="00693C44"/>
    <w:rsid w:val="00693F83"/>
    <w:rsid w:val="00694C68"/>
    <w:rsid w:val="00694F16"/>
    <w:rsid w:val="006A0AB3"/>
    <w:rsid w:val="006A1750"/>
    <w:rsid w:val="006A3666"/>
    <w:rsid w:val="006A6D17"/>
    <w:rsid w:val="006A7781"/>
    <w:rsid w:val="006B42F3"/>
    <w:rsid w:val="006B6A39"/>
    <w:rsid w:val="006C35E4"/>
    <w:rsid w:val="006D15E0"/>
    <w:rsid w:val="006D1BB4"/>
    <w:rsid w:val="006D3179"/>
    <w:rsid w:val="006D386D"/>
    <w:rsid w:val="006D6FB5"/>
    <w:rsid w:val="006E309F"/>
    <w:rsid w:val="006E3AB6"/>
    <w:rsid w:val="006E462E"/>
    <w:rsid w:val="006E7022"/>
    <w:rsid w:val="006E7F28"/>
    <w:rsid w:val="006F0E89"/>
    <w:rsid w:val="006F1697"/>
    <w:rsid w:val="006F1B6F"/>
    <w:rsid w:val="006F435A"/>
    <w:rsid w:val="00704C5E"/>
    <w:rsid w:val="00712154"/>
    <w:rsid w:val="0071459B"/>
    <w:rsid w:val="00716AF1"/>
    <w:rsid w:val="0071791F"/>
    <w:rsid w:val="00720979"/>
    <w:rsid w:val="00721E38"/>
    <w:rsid w:val="00721E67"/>
    <w:rsid w:val="00730E5C"/>
    <w:rsid w:val="00733135"/>
    <w:rsid w:val="00733282"/>
    <w:rsid w:val="0073616C"/>
    <w:rsid w:val="00736AB9"/>
    <w:rsid w:val="00740319"/>
    <w:rsid w:val="007444D3"/>
    <w:rsid w:val="0074455C"/>
    <w:rsid w:val="007457E3"/>
    <w:rsid w:val="00752A20"/>
    <w:rsid w:val="00752F1A"/>
    <w:rsid w:val="007622B2"/>
    <w:rsid w:val="007760D3"/>
    <w:rsid w:val="0077622B"/>
    <w:rsid w:val="00777136"/>
    <w:rsid w:val="00780AAC"/>
    <w:rsid w:val="00781D6B"/>
    <w:rsid w:val="007822A7"/>
    <w:rsid w:val="00782B08"/>
    <w:rsid w:val="007841ED"/>
    <w:rsid w:val="007930E2"/>
    <w:rsid w:val="007A0BA2"/>
    <w:rsid w:val="007A3464"/>
    <w:rsid w:val="007A3967"/>
    <w:rsid w:val="007A4AB3"/>
    <w:rsid w:val="007B5D6C"/>
    <w:rsid w:val="007B6BAD"/>
    <w:rsid w:val="007B7D11"/>
    <w:rsid w:val="007B7F8A"/>
    <w:rsid w:val="007C1185"/>
    <w:rsid w:val="007C350A"/>
    <w:rsid w:val="007D1FC6"/>
    <w:rsid w:val="007D4C86"/>
    <w:rsid w:val="007D7752"/>
    <w:rsid w:val="007E0660"/>
    <w:rsid w:val="007E257C"/>
    <w:rsid w:val="007E2949"/>
    <w:rsid w:val="007E3FA7"/>
    <w:rsid w:val="007E5EBA"/>
    <w:rsid w:val="007E6273"/>
    <w:rsid w:val="007F2D1D"/>
    <w:rsid w:val="008028AE"/>
    <w:rsid w:val="00802FE6"/>
    <w:rsid w:val="00815FEB"/>
    <w:rsid w:val="00816057"/>
    <w:rsid w:val="00823184"/>
    <w:rsid w:val="008276B3"/>
    <w:rsid w:val="00833B3D"/>
    <w:rsid w:val="008342F7"/>
    <w:rsid w:val="00834CC8"/>
    <w:rsid w:val="00836A07"/>
    <w:rsid w:val="00837ADC"/>
    <w:rsid w:val="00841617"/>
    <w:rsid w:val="00843498"/>
    <w:rsid w:val="00847D57"/>
    <w:rsid w:val="008538B6"/>
    <w:rsid w:val="008555DC"/>
    <w:rsid w:val="00862EEB"/>
    <w:rsid w:val="0086540B"/>
    <w:rsid w:val="008671D1"/>
    <w:rsid w:val="00874E6C"/>
    <w:rsid w:val="008773E6"/>
    <w:rsid w:val="00881BD2"/>
    <w:rsid w:val="00883BAB"/>
    <w:rsid w:val="00886000"/>
    <w:rsid w:val="008865D0"/>
    <w:rsid w:val="008935EF"/>
    <w:rsid w:val="008B49AA"/>
    <w:rsid w:val="008B6610"/>
    <w:rsid w:val="008C079C"/>
    <w:rsid w:val="008C0E75"/>
    <w:rsid w:val="008C11CF"/>
    <w:rsid w:val="008C17C5"/>
    <w:rsid w:val="008C6018"/>
    <w:rsid w:val="008D1505"/>
    <w:rsid w:val="008D2C32"/>
    <w:rsid w:val="008D2FD4"/>
    <w:rsid w:val="008D3375"/>
    <w:rsid w:val="008D5D67"/>
    <w:rsid w:val="008E3CEC"/>
    <w:rsid w:val="008E7888"/>
    <w:rsid w:val="008F0128"/>
    <w:rsid w:val="008F0D0A"/>
    <w:rsid w:val="008F2785"/>
    <w:rsid w:val="008F3C58"/>
    <w:rsid w:val="008F4B46"/>
    <w:rsid w:val="008F767D"/>
    <w:rsid w:val="00901AA1"/>
    <w:rsid w:val="00902EC3"/>
    <w:rsid w:val="009049F6"/>
    <w:rsid w:val="00904DA1"/>
    <w:rsid w:val="00904E61"/>
    <w:rsid w:val="009050AF"/>
    <w:rsid w:val="009068A5"/>
    <w:rsid w:val="0090787F"/>
    <w:rsid w:val="0091068A"/>
    <w:rsid w:val="009109B3"/>
    <w:rsid w:val="0091564F"/>
    <w:rsid w:val="009161B0"/>
    <w:rsid w:val="00926774"/>
    <w:rsid w:val="0092681E"/>
    <w:rsid w:val="00933FED"/>
    <w:rsid w:val="00937B91"/>
    <w:rsid w:val="009444F9"/>
    <w:rsid w:val="00947EE4"/>
    <w:rsid w:val="009510CA"/>
    <w:rsid w:val="009539D9"/>
    <w:rsid w:val="00953C76"/>
    <w:rsid w:val="00954AD4"/>
    <w:rsid w:val="009571D7"/>
    <w:rsid w:val="00963BF8"/>
    <w:rsid w:val="00964BB7"/>
    <w:rsid w:val="0096738D"/>
    <w:rsid w:val="009748EE"/>
    <w:rsid w:val="009768EA"/>
    <w:rsid w:val="00976E56"/>
    <w:rsid w:val="00977AA8"/>
    <w:rsid w:val="00977F1F"/>
    <w:rsid w:val="00981D46"/>
    <w:rsid w:val="0098274E"/>
    <w:rsid w:val="009860DE"/>
    <w:rsid w:val="00990383"/>
    <w:rsid w:val="009A7596"/>
    <w:rsid w:val="009A7A84"/>
    <w:rsid w:val="009B47E8"/>
    <w:rsid w:val="009B5B30"/>
    <w:rsid w:val="009C60ED"/>
    <w:rsid w:val="009C679D"/>
    <w:rsid w:val="009C77D9"/>
    <w:rsid w:val="009D0C9D"/>
    <w:rsid w:val="009D2E2C"/>
    <w:rsid w:val="009D3AA9"/>
    <w:rsid w:val="009D4FA3"/>
    <w:rsid w:val="009D633C"/>
    <w:rsid w:val="009E0F08"/>
    <w:rsid w:val="009E18FA"/>
    <w:rsid w:val="009E1DC4"/>
    <w:rsid w:val="009E2B58"/>
    <w:rsid w:val="009E7019"/>
    <w:rsid w:val="00A001AD"/>
    <w:rsid w:val="00A00668"/>
    <w:rsid w:val="00A02C93"/>
    <w:rsid w:val="00A047DE"/>
    <w:rsid w:val="00A121A7"/>
    <w:rsid w:val="00A121E5"/>
    <w:rsid w:val="00A13ECF"/>
    <w:rsid w:val="00A14C31"/>
    <w:rsid w:val="00A17FE9"/>
    <w:rsid w:val="00A20207"/>
    <w:rsid w:val="00A26551"/>
    <w:rsid w:val="00A300D7"/>
    <w:rsid w:val="00A3587E"/>
    <w:rsid w:val="00A3758D"/>
    <w:rsid w:val="00A37BEE"/>
    <w:rsid w:val="00A37D89"/>
    <w:rsid w:val="00A41138"/>
    <w:rsid w:val="00A4124B"/>
    <w:rsid w:val="00A42208"/>
    <w:rsid w:val="00A43D4D"/>
    <w:rsid w:val="00A443E3"/>
    <w:rsid w:val="00A5457A"/>
    <w:rsid w:val="00A571B1"/>
    <w:rsid w:val="00A57442"/>
    <w:rsid w:val="00A57867"/>
    <w:rsid w:val="00A61BFB"/>
    <w:rsid w:val="00A628CF"/>
    <w:rsid w:val="00A7112A"/>
    <w:rsid w:val="00A71B38"/>
    <w:rsid w:val="00A75A36"/>
    <w:rsid w:val="00A83D14"/>
    <w:rsid w:val="00A85BBB"/>
    <w:rsid w:val="00A8676A"/>
    <w:rsid w:val="00A87337"/>
    <w:rsid w:val="00A87E19"/>
    <w:rsid w:val="00A938A7"/>
    <w:rsid w:val="00AA5C7E"/>
    <w:rsid w:val="00AB1D17"/>
    <w:rsid w:val="00AB3D70"/>
    <w:rsid w:val="00AB5D8B"/>
    <w:rsid w:val="00AC3D30"/>
    <w:rsid w:val="00AC48F1"/>
    <w:rsid w:val="00AD074A"/>
    <w:rsid w:val="00AE056E"/>
    <w:rsid w:val="00AE19FD"/>
    <w:rsid w:val="00AE22DD"/>
    <w:rsid w:val="00AE47D0"/>
    <w:rsid w:val="00AF0B31"/>
    <w:rsid w:val="00AF0E15"/>
    <w:rsid w:val="00AF3B84"/>
    <w:rsid w:val="00AF7454"/>
    <w:rsid w:val="00B01CDB"/>
    <w:rsid w:val="00B031BA"/>
    <w:rsid w:val="00B03E83"/>
    <w:rsid w:val="00B0449D"/>
    <w:rsid w:val="00B05CC0"/>
    <w:rsid w:val="00B07BB6"/>
    <w:rsid w:val="00B10F1E"/>
    <w:rsid w:val="00B10FC1"/>
    <w:rsid w:val="00B11AF7"/>
    <w:rsid w:val="00B1290C"/>
    <w:rsid w:val="00B204C9"/>
    <w:rsid w:val="00B24D18"/>
    <w:rsid w:val="00B341B6"/>
    <w:rsid w:val="00B40874"/>
    <w:rsid w:val="00B40C37"/>
    <w:rsid w:val="00B4216B"/>
    <w:rsid w:val="00B4738E"/>
    <w:rsid w:val="00B574AB"/>
    <w:rsid w:val="00B65290"/>
    <w:rsid w:val="00B656EF"/>
    <w:rsid w:val="00B706C2"/>
    <w:rsid w:val="00B71864"/>
    <w:rsid w:val="00B76430"/>
    <w:rsid w:val="00B76643"/>
    <w:rsid w:val="00B767A1"/>
    <w:rsid w:val="00B8348E"/>
    <w:rsid w:val="00B8370D"/>
    <w:rsid w:val="00B85BC4"/>
    <w:rsid w:val="00B865A3"/>
    <w:rsid w:val="00B87677"/>
    <w:rsid w:val="00B8799B"/>
    <w:rsid w:val="00B87E21"/>
    <w:rsid w:val="00B95129"/>
    <w:rsid w:val="00B95CAB"/>
    <w:rsid w:val="00B96D91"/>
    <w:rsid w:val="00BB0511"/>
    <w:rsid w:val="00BB1FD7"/>
    <w:rsid w:val="00BB2436"/>
    <w:rsid w:val="00BB70C9"/>
    <w:rsid w:val="00BC271F"/>
    <w:rsid w:val="00BC2E00"/>
    <w:rsid w:val="00BD2940"/>
    <w:rsid w:val="00BD34D3"/>
    <w:rsid w:val="00BD41BB"/>
    <w:rsid w:val="00BD5A19"/>
    <w:rsid w:val="00BD7633"/>
    <w:rsid w:val="00BE3245"/>
    <w:rsid w:val="00BE40D7"/>
    <w:rsid w:val="00BE5BEE"/>
    <w:rsid w:val="00BE7A86"/>
    <w:rsid w:val="00BF4FEF"/>
    <w:rsid w:val="00BF6501"/>
    <w:rsid w:val="00BF6B23"/>
    <w:rsid w:val="00C03710"/>
    <w:rsid w:val="00C11B8E"/>
    <w:rsid w:val="00C11E48"/>
    <w:rsid w:val="00C15828"/>
    <w:rsid w:val="00C15F11"/>
    <w:rsid w:val="00C17D6A"/>
    <w:rsid w:val="00C20BB4"/>
    <w:rsid w:val="00C21020"/>
    <w:rsid w:val="00C23BC3"/>
    <w:rsid w:val="00C23CD1"/>
    <w:rsid w:val="00C26BE9"/>
    <w:rsid w:val="00C318C2"/>
    <w:rsid w:val="00C31C92"/>
    <w:rsid w:val="00C355C8"/>
    <w:rsid w:val="00C4022A"/>
    <w:rsid w:val="00C4644E"/>
    <w:rsid w:val="00C477B9"/>
    <w:rsid w:val="00C548B5"/>
    <w:rsid w:val="00C5538F"/>
    <w:rsid w:val="00C62DC6"/>
    <w:rsid w:val="00C77F33"/>
    <w:rsid w:val="00C81BD6"/>
    <w:rsid w:val="00C82EC8"/>
    <w:rsid w:val="00C835EC"/>
    <w:rsid w:val="00C83900"/>
    <w:rsid w:val="00C83C4A"/>
    <w:rsid w:val="00C87FC3"/>
    <w:rsid w:val="00C9106D"/>
    <w:rsid w:val="00C93FCC"/>
    <w:rsid w:val="00C96096"/>
    <w:rsid w:val="00C96817"/>
    <w:rsid w:val="00CA151F"/>
    <w:rsid w:val="00CA17CD"/>
    <w:rsid w:val="00CA3EC3"/>
    <w:rsid w:val="00CA5DCB"/>
    <w:rsid w:val="00CA7FF9"/>
    <w:rsid w:val="00CB5CC3"/>
    <w:rsid w:val="00CC30C0"/>
    <w:rsid w:val="00CC5B54"/>
    <w:rsid w:val="00CC5FD2"/>
    <w:rsid w:val="00CD6EEC"/>
    <w:rsid w:val="00CD7AB8"/>
    <w:rsid w:val="00CE266C"/>
    <w:rsid w:val="00CE35B0"/>
    <w:rsid w:val="00CE4510"/>
    <w:rsid w:val="00CE4FF6"/>
    <w:rsid w:val="00CF07E3"/>
    <w:rsid w:val="00CF112A"/>
    <w:rsid w:val="00D018D5"/>
    <w:rsid w:val="00D01F84"/>
    <w:rsid w:val="00D037CB"/>
    <w:rsid w:val="00D04D0E"/>
    <w:rsid w:val="00D04FE8"/>
    <w:rsid w:val="00D05ADD"/>
    <w:rsid w:val="00D109F0"/>
    <w:rsid w:val="00D10E68"/>
    <w:rsid w:val="00D20911"/>
    <w:rsid w:val="00D26A48"/>
    <w:rsid w:val="00D30C99"/>
    <w:rsid w:val="00D45801"/>
    <w:rsid w:val="00D47A11"/>
    <w:rsid w:val="00D5733A"/>
    <w:rsid w:val="00D57BA1"/>
    <w:rsid w:val="00D63A4F"/>
    <w:rsid w:val="00D67D8F"/>
    <w:rsid w:val="00D739AE"/>
    <w:rsid w:val="00D777C8"/>
    <w:rsid w:val="00D81790"/>
    <w:rsid w:val="00D84F9D"/>
    <w:rsid w:val="00D943B3"/>
    <w:rsid w:val="00DA16A8"/>
    <w:rsid w:val="00DA3465"/>
    <w:rsid w:val="00DA4940"/>
    <w:rsid w:val="00DA59DC"/>
    <w:rsid w:val="00DA6B00"/>
    <w:rsid w:val="00DA7D14"/>
    <w:rsid w:val="00DB2D96"/>
    <w:rsid w:val="00DB302E"/>
    <w:rsid w:val="00DB440D"/>
    <w:rsid w:val="00DC1279"/>
    <w:rsid w:val="00DC27B0"/>
    <w:rsid w:val="00DC35FD"/>
    <w:rsid w:val="00DC4CF9"/>
    <w:rsid w:val="00DD356C"/>
    <w:rsid w:val="00DD47E8"/>
    <w:rsid w:val="00DD724C"/>
    <w:rsid w:val="00DE30FE"/>
    <w:rsid w:val="00DE3E5B"/>
    <w:rsid w:val="00DE78D2"/>
    <w:rsid w:val="00DF2836"/>
    <w:rsid w:val="00DF3DF5"/>
    <w:rsid w:val="00DF6165"/>
    <w:rsid w:val="00E02DF4"/>
    <w:rsid w:val="00E034A4"/>
    <w:rsid w:val="00E15CB0"/>
    <w:rsid w:val="00E165E7"/>
    <w:rsid w:val="00E229AB"/>
    <w:rsid w:val="00E3017D"/>
    <w:rsid w:val="00E340BD"/>
    <w:rsid w:val="00E363E9"/>
    <w:rsid w:val="00E37448"/>
    <w:rsid w:val="00E5057A"/>
    <w:rsid w:val="00E521A1"/>
    <w:rsid w:val="00E522A3"/>
    <w:rsid w:val="00E5574B"/>
    <w:rsid w:val="00E575E4"/>
    <w:rsid w:val="00E57791"/>
    <w:rsid w:val="00E60922"/>
    <w:rsid w:val="00E6374D"/>
    <w:rsid w:val="00E67500"/>
    <w:rsid w:val="00E707DA"/>
    <w:rsid w:val="00E77A0D"/>
    <w:rsid w:val="00E80280"/>
    <w:rsid w:val="00E82AAF"/>
    <w:rsid w:val="00E93E0E"/>
    <w:rsid w:val="00E943BA"/>
    <w:rsid w:val="00E959AE"/>
    <w:rsid w:val="00E9661D"/>
    <w:rsid w:val="00E97D32"/>
    <w:rsid w:val="00EA1089"/>
    <w:rsid w:val="00EA24D4"/>
    <w:rsid w:val="00EA6D9B"/>
    <w:rsid w:val="00EC04BD"/>
    <w:rsid w:val="00EC34E2"/>
    <w:rsid w:val="00EC6099"/>
    <w:rsid w:val="00ED0891"/>
    <w:rsid w:val="00ED42BE"/>
    <w:rsid w:val="00ED4FFE"/>
    <w:rsid w:val="00EE1A6A"/>
    <w:rsid w:val="00EE2B97"/>
    <w:rsid w:val="00EE6C22"/>
    <w:rsid w:val="00EE792A"/>
    <w:rsid w:val="00EF4EE5"/>
    <w:rsid w:val="00F05EAD"/>
    <w:rsid w:val="00F06150"/>
    <w:rsid w:val="00F122F2"/>
    <w:rsid w:val="00F12B48"/>
    <w:rsid w:val="00F13C4B"/>
    <w:rsid w:val="00F13EB3"/>
    <w:rsid w:val="00F15EF8"/>
    <w:rsid w:val="00F234ED"/>
    <w:rsid w:val="00F25288"/>
    <w:rsid w:val="00F3278C"/>
    <w:rsid w:val="00F32ADB"/>
    <w:rsid w:val="00F351C4"/>
    <w:rsid w:val="00F35CEF"/>
    <w:rsid w:val="00F409AA"/>
    <w:rsid w:val="00F43225"/>
    <w:rsid w:val="00F44F98"/>
    <w:rsid w:val="00F51778"/>
    <w:rsid w:val="00F54CFB"/>
    <w:rsid w:val="00F56A25"/>
    <w:rsid w:val="00F57F7E"/>
    <w:rsid w:val="00F61223"/>
    <w:rsid w:val="00F61228"/>
    <w:rsid w:val="00F65A9F"/>
    <w:rsid w:val="00F66639"/>
    <w:rsid w:val="00F7149C"/>
    <w:rsid w:val="00F7164E"/>
    <w:rsid w:val="00F72247"/>
    <w:rsid w:val="00F72531"/>
    <w:rsid w:val="00F73A7A"/>
    <w:rsid w:val="00F75088"/>
    <w:rsid w:val="00F80354"/>
    <w:rsid w:val="00F8125D"/>
    <w:rsid w:val="00F81ECF"/>
    <w:rsid w:val="00F82B23"/>
    <w:rsid w:val="00F8600F"/>
    <w:rsid w:val="00F9116F"/>
    <w:rsid w:val="00F97FC1"/>
    <w:rsid w:val="00FA177F"/>
    <w:rsid w:val="00FB0508"/>
    <w:rsid w:val="00FB293A"/>
    <w:rsid w:val="00FB5CEB"/>
    <w:rsid w:val="00FB60A5"/>
    <w:rsid w:val="00FB6AA4"/>
    <w:rsid w:val="00FB77EF"/>
    <w:rsid w:val="00FC1166"/>
    <w:rsid w:val="00FC2026"/>
    <w:rsid w:val="00FC50C5"/>
    <w:rsid w:val="00FC5D78"/>
    <w:rsid w:val="00FC5FE0"/>
    <w:rsid w:val="00FC7BF9"/>
    <w:rsid w:val="00FD2F07"/>
    <w:rsid w:val="00FE1B8F"/>
    <w:rsid w:val="00FE24F1"/>
    <w:rsid w:val="00FF57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0F36B"/>
  <w15:docId w15:val="{8C4A5B59-82E9-4ECC-8909-A9DE52B7A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758D"/>
    <w:rPr>
      <w:lang w:eastAsia="en-US"/>
    </w:rPr>
  </w:style>
  <w:style w:type="paragraph" w:styleId="Titolo1">
    <w:name w:val="heading 1"/>
    <w:basedOn w:val="Base"/>
    <w:next w:val="Corpo"/>
    <w:qFormat/>
    <w:rsid w:val="004E49F7"/>
    <w:pPr>
      <w:keepNext/>
      <w:pageBreakBefore/>
      <w:numPr>
        <w:numId w:val="17"/>
      </w:numPr>
      <w:spacing w:after="120"/>
      <w:outlineLvl w:val="0"/>
    </w:pPr>
    <w:rPr>
      <w:rFonts w:cs="Arial"/>
      <w:b/>
      <w:bCs/>
      <w:caps/>
      <w:kern w:val="32"/>
      <w:sz w:val="28"/>
      <w:szCs w:val="32"/>
    </w:rPr>
  </w:style>
  <w:style w:type="paragraph" w:styleId="Titolo2">
    <w:name w:val="heading 2"/>
    <w:basedOn w:val="Base"/>
    <w:next w:val="Corpo"/>
    <w:qFormat/>
    <w:rsid w:val="004E49F7"/>
    <w:pPr>
      <w:keepNext/>
      <w:numPr>
        <w:ilvl w:val="1"/>
        <w:numId w:val="17"/>
      </w:numPr>
      <w:spacing w:before="360" w:after="120"/>
      <w:outlineLvl w:val="1"/>
    </w:pPr>
    <w:rPr>
      <w:rFonts w:cs="Arial"/>
      <w:b/>
      <w:bCs/>
      <w:i/>
      <w:iCs/>
      <w:caps/>
      <w:sz w:val="24"/>
      <w:szCs w:val="28"/>
    </w:rPr>
  </w:style>
  <w:style w:type="paragraph" w:styleId="Titolo3">
    <w:name w:val="heading 3"/>
    <w:basedOn w:val="Base"/>
    <w:next w:val="Corpo"/>
    <w:qFormat/>
    <w:rsid w:val="004E49F7"/>
    <w:pPr>
      <w:keepNext/>
      <w:numPr>
        <w:ilvl w:val="2"/>
        <w:numId w:val="17"/>
      </w:numPr>
      <w:spacing w:before="360" w:after="120"/>
      <w:outlineLvl w:val="2"/>
    </w:pPr>
    <w:rPr>
      <w:rFonts w:cs="Arial"/>
      <w:b/>
      <w:bCs/>
      <w:sz w:val="24"/>
      <w:szCs w:val="26"/>
    </w:rPr>
  </w:style>
  <w:style w:type="paragraph" w:styleId="Titolo4">
    <w:name w:val="heading 4"/>
    <w:basedOn w:val="Base"/>
    <w:next w:val="Corpo"/>
    <w:qFormat/>
    <w:rsid w:val="004E49F7"/>
    <w:pPr>
      <w:keepNext/>
      <w:numPr>
        <w:ilvl w:val="3"/>
        <w:numId w:val="17"/>
      </w:numPr>
      <w:spacing w:before="360" w:after="120"/>
      <w:ind w:left="1134"/>
      <w:outlineLvl w:val="3"/>
    </w:pPr>
    <w:rPr>
      <w:b/>
      <w:bCs/>
      <w:i/>
      <w:sz w:val="22"/>
      <w:szCs w:val="28"/>
    </w:rPr>
  </w:style>
  <w:style w:type="paragraph" w:styleId="Titolo5">
    <w:name w:val="heading 5"/>
    <w:basedOn w:val="Base"/>
    <w:next w:val="Corpo"/>
    <w:qFormat/>
    <w:rsid w:val="004E49F7"/>
    <w:pPr>
      <w:numPr>
        <w:ilvl w:val="4"/>
        <w:numId w:val="17"/>
      </w:numPr>
      <w:spacing w:before="360" w:after="120"/>
      <w:outlineLvl w:val="4"/>
    </w:pPr>
    <w:rPr>
      <w:rFonts w:ascii="Garamond" w:hAnsi="Garamond"/>
      <w:b/>
      <w:bCs/>
      <w:i/>
      <w:iCs/>
      <w:sz w:val="24"/>
      <w:szCs w:val="26"/>
    </w:rPr>
  </w:style>
  <w:style w:type="paragraph" w:styleId="Titolo6">
    <w:name w:val="heading 6"/>
    <w:basedOn w:val="Base"/>
    <w:next w:val="Corpo"/>
    <w:qFormat/>
    <w:rsid w:val="004E49F7"/>
    <w:pPr>
      <w:numPr>
        <w:ilvl w:val="5"/>
        <w:numId w:val="17"/>
      </w:numPr>
      <w:spacing w:before="360" w:after="120"/>
      <w:ind w:left="936"/>
      <w:outlineLvl w:val="5"/>
    </w:pPr>
    <w:rPr>
      <w:b/>
      <w:bCs/>
      <w:szCs w:val="22"/>
    </w:rPr>
  </w:style>
  <w:style w:type="paragraph" w:styleId="Titolo7">
    <w:name w:val="heading 7"/>
    <w:basedOn w:val="Normale"/>
    <w:next w:val="Normale"/>
    <w:rsid w:val="00AE22DD"/>
    <w:pPr>
      <w:numPr>
        <w:ilvl w:val="6"/>
        <w:numId w:val="17"/>
      </w:numPr>
      <w:spacing w:before="240" w:after="60"/>
      <w:ind w:left="1077" w:hanging="1077"/>
      <w:outlineLvl w:val="6"/>
    </w:pPr>
  </w:style>
  <w:style w:type="paragraph" w:styleId="Titolo8">
    <w:name w:val="heading 8"/>
    <w:basedOn w:val="Normale"/>
    <w:next w:val="Normale"/>
    <w:rsid w:val="004E49F7"/>
    <w:pPr>
      <w:spacing w:before="240" w:after="60"/>
      <w:outlineLvl w:val="7"/>
    </w:pPr>
    <w:rPr>
      <w:i/>
      <w:iCs/>
    </w:rPr>
  </w:style>
  <w:style w:type="paragraph" w:styleId="Titolo9">
    <w:name w:val="heading 9"/>
    <w:basedOn w:val="Normale"/>
    <w:next w:val="Normale"/>
    <w:rsid w:val="004E49F7"/>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Base"/>
    <w:link w:val="IntestazioneCarattere"/>
    <w:rsid w:val="00EA6D9B"/>
    <w:pPr>
      <w:tabs>
        <w:tab w:val="center" w:pos="4819"/>
        <w:tab w:val="right" w:pos="9638"/>
      </w:tabs>
      <w:jc w:val="center"/>
    </w:pPr>
    <w:rPr>
      <w:b/>
      <w:caps/>
    </w:rPr>
  </w:style>
  <w:style w:type="paragraph" w:styleId="Pidipagina">
    <w:name w:val="footer"/>
    <w:basedOn w:val="Normale"/>
    <w:rsid w:val="00EA6D9B"/>
    <w:pPr>
      <w:tabs>
        <w:tab w:val="right" w:pos="8222"/>
      </w:tabs>
      <w:jc w:val="center"/>
    </w:pPr>
    <w:rPr>
      <w:rFonts w:ascii="Arial" w:hAnsi="Arial"/>
      <w:sz w:val="16"/>
    </w:rPr>
  </w:style>
  <w:style w:type="paragraph" w:customStyle="1" w:styleId="Base">
    <w:name w:val="Base"/>
    <w:link w:val="BaseCarattere"/>
    <w:semiHidden/>
    <w:rsid w:val="0077622B"/>
    <w:rPr>
      <w:rFonts w:ascii="Arial" w:hAnsi="Arial"/>
      <w:szCs w:val="24"/>
    </w:rPr>
  </w:style>
  <w:style w:type="paragraph" w:customStyle="1" w:styleId="Corpo">
    <w:name w:val="Corpo"/>
    <w:basedOn w:val="Base"/>
    <w:rsid w:val="00721E38"/>
    <w:pPr>
      <w:spacing w:before="120" w:after="200"/>
      <w:jc w:val="both"/>
    </w:pPr>
  </w:style>
  <w:style w:type="paragraph" w:customStyle="1" w:styleId="TitoloIndice">
    <w:name w:val="Titolo Indice"/>
    <w:basedOn w:val="Base"/>
    <w:rsid w:val="003A63D5"/>
    <w:pPr>
      <w:jc w:val="center"/>
    </w:pPr>
    <w:rPr>
      <w:b/>
      <w:caps/>
      <w:sz w:val="24"/>
    </w:rPr>
  </w:style>
  <w:style w:type="paragraph" w:customStyle="1" w:styleId="ElencoPuntato">
    <w:name w:val="ElencoPuntato"/>
    <w:basedOn w:val="Base"/>
    <w:rsid w:val="008773E6"/>
    <w:pPr>
      <w:numPr>
        <w:numId w:val="16"/>
      </w:numPr>
      <w:spacing w:before="60" w:after="60"/>
    </w:pPr>
  </w:style>
  <w:style w:type="paragraph" w:customStyle="1" w:styleId="ElencoNumerato">
    <w:name w:val="ElencoNumerato"/>
    <w:basedOn w:val="Base"/>
    <w:rsid w:val="004016BD"/>
    <w:pPr>
      <w:numPr>
        <w:numId w:val="1"/>
      </w:numPr>
      <w:tabs>
        <w:tab w:val="clear" w:pos="284"/>
        <w:tab w:val="num" w:pos="360"/>
      </w:tabs>
      <w:spacing w:before="60" w:after="60"/>
      <w:ind w:left="0" w:firstLine="0"/>
    </w:pPr>
  </w:style>
  <w:style w:type="paragraph" w:customStyle="1" w:styleId="ElencoAlfabetico">
    <w:name w:val="ElencoAlfabetico"/>
    <w:basedOn w:val="Base"/>
    <w:rsid w:val="00E80280"/>
    <w:pPr>
      <w:numPr>
        <w:numId w:val="2"/>
      </w:numPr>
      <w:spacing w:before="60" w:after="60"/>
    </w:pPr>
  </w:style>
  <w:style w:type="paragraph" w:customStyle="1" w:styleId="Figura">
    <w:name w:val="Figura"/>
    <w:basedOn w:val="Base"/>
    <w:next w:val="Didascalia"/>
    <w:rsid w:val="00DC1279"/>
    <w:pPr>
      <w:spacing w:before="360"/>
      <w:jc w:val="center"/>
    </w:pPr>
  </w:style>
  <w:style w:type="paragraph" w:styleId="Testonotaapidipagina">
    <w:name w:val="footnote text"/>
    <w:basedOn w:val="Normale"/>
    <w:link w:val="TestonotaapidipaginaCarattere"/>
    <w:rsid w:val="00EA6D9B"/>
    <w:rPr>
      <w:rFonts w:ascii="Arial" w:hAnsi="Arial"/>
      <w:sz w:val="16"/>
    </w:rPr>
  </w:style>
  <w:style w:type="paragraph" w:styleId="Didascalia">
    <w:name w:val="caption"/>
    <w:basedOn w:val="Base"/>
    <w:next w:val="Corpo"/>
    <w:qFormat/>
    <w:rsid w:val="00B40874"/>
    <w:pPr>
      <w:spacing w:before="120" w:after="360"/>
      <w:jc w:val="center"/>
    </w:pPr>
    <w:rPr>
      <w:bCs/>
      <w:sz w:val="18"/>
      <w:szCs w:val="20"/>
    </w:rPr>
  </w:style>
  <w:style w:type="character" w:styleId="Rimandonotaapidipagina">
    <w:name w:val="footnote reference"/>
    <w:basedOn w:val="Carpredefinitoparagrafo"/>
    <w:rsid w:val="003A0799"/>
    <w:rPr>
      <w:rFonts w:ascii="Arial" w:hAnsi="Arial"/>
      <w:sz w:val="16"/>
      <w:vertAlign w:val="superscript"/>
    </w:rPr>
  </w:style>
  <w:style w:type="table" w:styleId="Grigliatabella">
    <w:name w:val="Table Grid"/>
    <w:basedOn w:val="Tabellanormale"/>
    <w:rsid w:val="005C52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
    <w:name w:val="Tabella"/>
    <w:basedOn w:val="Tabellanormale"/>
    <w:rsid w:val="00A7112A"/>
    <w:pPr>
      <w:spacing w:before="60" w:after="60"/>
    </w:pPr>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rPr>
        <w:rFonts w:ascii="Arial" w:hAnsi="Arial"/>
        <w:sz w:val="18"/>
      </w:rPr>
    </w:tblStylePr>
    <w:tblStylePr w:type="band2Horz">
      <w:rPr>
        <w:rFonts w:ascii="Arial" w:hAnsi="Arial"/>
        <w:sz w:val="18"/>
      </w:rPr>
    </w:tblStylePr>
  </w:style>
  <w:style w:type="numbering" w:styleId="111111">
    <w:name w:val="Outline List 2"/>
    <w:basedOn w:val="Nessunelenco"/>
    <w:semiHidden/>
    <w:rsid w:val="00BE40D7"/>
    <w:pPr>
      <w:numPr>
        <w:numId w:val="13"/>
      </w:numPr>
    </w:pPr>
  </w:style>
  <w:style w:type="numbering" w:styleId="1ai">
    <w:name w:val="Outline List 1"/>
    <w:basedOn w:val="Nessunelenco"/>
    <w:semiHidden/>
    <w:rsid w:val="00BE40D7"/>
    <w:pPr>
      <w:numPr>
        <w:numId w:val="14"/>
      </w:numPr>
    </w:pPr>
  </w:style>
  <w:style w:type="character" w:styleId="AcronimoHTML">
    <w:name w:val="HTML Acronym"/>
    <w:basedOn w:val="Carpredefinitoparagrafo"/>
    <w:semiHidden/>
    <w:rsid w:val="00BE40D7"/>
  </w:style>
  <w:style w:type="numbering" w:styleId="ArticoloSezione">
    <w:name w:val="Outline List 3"/>
    <w:basedOn w:val="Nessunelenco"/>
    <w:semiHidden/>
    <w:rsid w:val="00BE40D7"/>
    <w:pPr>
      <w:numPr>
        <w:numId w:val="15"/>
      </w:numPr>
    </w:pPr>
  </w:style>
  <w:style w:type="character" w:styleId="CitazioneHTML">
    <w:name w:val="HTML Cite"/>
    <w:basedOn w:val="Carpredefinitoparagrafo"/>
    <w:semiHidden/>
    <w:rsid w:val="00BE40D7"/>
    <w:rPr>
      <w:i/>
      <w:iCs/>
    </w:rPr>
  </w:style>
  <w:style w:type="character" w:styleId="CodiceHTML">
    <w:name w:val="HTML Code"/>
    <w:basedOn w:val="Carpredefinitoparagrafo"/>
    <w:semiHidden/>
    <w:rsid w:val="00BE40D7"/>
    <w:rPr>
      <w:rFonts w:ascii="Courier New" w:hAnsi="Courier New" w:cs="Courier New"/>
      <w:sz w:val="20"/>
      <w:szCs w:val="20"/>
    </w:rPr>
  </w:style>
  <w:style w:type="character" w:styleId="Collegamentoipertestuale">
    <w:name w:val="Hyperlink"/>
    <w:basedOn w:val="Carpredefinitoparagrafo"/>
    <w:semiHidden/>
    <w:rsid w:val="00BE40D7"/>
    <w:rPr>
      <w:color w:val="0000FF"/>
      <w:u w:val="single"/>
    </w:rPr>
  </w:style>
  <w:style w:type="character" w:styleId="Collegamentovisitato">
    <w:name w:val="FollowedHyperlink"/>
    <w:basedOn w:val="Carpredefinitoparagrafo"/>
    <w:semiHidden/>
    <w:rsid w:val="00BE40D7"/>
    <w:rPr>
      <w:color w:val="800080"/>
      <w:u w:val="single"/>
    </w:rPr>
  </w:style>
  <w:style w:type="paragraph" w:customStyle="1" w:styleId="Corpodeltesto">
    <w:name w:val="Corpo del testo"/>
    <w:basedOn w:val="Normale"/>
    <w:semiHidden/>
    <w:rsid w:val="00BE40D7"/>
    <w:pPr>
      <w:spacing w:after="120"/>
    </w:pPr>
  </w:style>
  <w:style w:type="paragraph" w:styleId="Corpodeltesto2">
    <w:name w:val="Body Text 2"/>
    <w:basedOn w:val="Normale"/>
    <w:semiHidden/>
    <w:rsid w:val="00BE40D7"/>
    <w:pPr>
      <w:spacing w:after="120" w:line="480" w:lineRule="auto"/>
    </w:pPr>
  </w:style>
  <w:style w:type="paragraph" w:styleId="Corpodeltesto3">
    <w:name w:val="Body Text 3"/>
    <w:basedOn w:val="Normale"/>
    <w:semiHidden/>
    <w:rsid w:val="00BE40D7"/>
    <w:pPr>
      <w:spacing w:after="120"/>
    </w:pPr>
    <w:rPr>
      <w:sz w:val="16"/>
      <w:szCs w:val="16"/>
    </w:rPr>
  </w:style>
  <w:style w:type="paragraph" w:styleId="Data">
    <w:name w:val="Date"/>
    <w:basedOn w:val="Normale"/>
    <w:next w:val="Normale"/>
    <w:semiHidden/>
    <w:rsid w:val="00BE40D7"/>
  </w:style>
  <w:style w:type="character" w:styleId="DefinizioneHTML">
    <w:name w:val="HTML Definition"/>
    <w:basedOn w:val="Carpredefinitoparagrafo"/>
    <w:semiHidden/>
    <w:rsid w:val="00BE40D7"/>
    <w:rPr>
      <w:i/>
      <w:iCs/>
    </w:rPr>
  </w:style>
  <w:style w:type="paragraph" w:styleId="Elenco">
    <w:name w:val="List"/>
    <w:basedOn w:val="Normale"/>
    <w:semiHidden/>
    <w:rsid w:val="00BE40D7"/>
    <w:pPr>
      <w:ind w:left="283" w:hanging="283"/>
    </w:pPr>
  </w:style>
  <w:style w:type="paragraph" w:styleId="Elenco2">
    <w:name w:val="List 2"/>
    <w:basedOn w:val="Normale"/>
    <w:semiHidden/>
    <w:rsid w:val="00BE40D7"/>
    <w:pPr>
      <w:ind w:left="566" w:hanging="283"/>
    </w:pPr>
  </w:style>
  <w:style w:type="paragraph" w:styleId="Elenco3">
    <w:name w:val="List 3"/>
    <w:basedOn w:val="Normale"/>
    <w:semiHidden/>
    <w:rsid w:val="00BE40D7"/>
    <w:pPr>
      <w:ind w:left="849" w:hanging="283"/>
    </w:pPr>
  </w:style>
  <w:style w:type="paragraph" w:styleId="Elenco4">
    <w:name w:val="List 4"/>
    <w:basedOn w:val="Normale"/>
    <w:semiHidden/>
    <w:rsid w:val="00BE40D7"/>
    <w:pPr>
      <w:ind w:left="1132" w:hanging="283"/>
    </w:pPr>
  </w:style>
  <w:style w:type="paragraph" w:styleId="Elenco5">
    <w:name w:val="List 5"/>
    <w:basedOn w:val="Normale"/>
    <w:semiHidden/>
    <w:rsid w:val="00BE40D7"/>
    <w:pPr>
      <w:ind w:left="1415" w:hanging="283"/>
    </w:pPr>
  </w:style>
  <w:style w:type="paragraph" w:styleId="Elencocontinua">
    <w:name w:val="List Continue"/>
    <w:basedOn w:val="Normale"/>
    <w:semiHidden/>
    <w:rsid w:val="00BE40D7"/>
    <w:pPr>
      <w:spacing w:after="120"/>
      <w:ind w:left="283"/>
    </w:pPr>
  </w:style>
  <w:style w:type="paragraph" w:styleId="Elencocontinua2">
    <w:name w:val="List Continue 2"/>
    <w:basedOn w:val="Normale"/>
    <w:semiHidden/>
    <w:rsid w:val="00BE40D7"/>
    <w:pPr>
      <w:spacing w:after="120"/>
      <w:ind w:left="566"/>
    </w:pPr>
  </w:style>
  <w:style w:type="paragraph" w:styleId="Elencocontinua3">
    <w:name w:val="List Continue 3"/>
    <w:basedOn w:val="Normale"/>
    <w:semiHidden/>
    <w:rsid w:val="00BE40D7"/>
    <w:pPr>
      <w:spacing w:after="120"/>
      <w:ind w:left="849"/>
    </w:pPr>
  </w:style>
  <w:style w:type="paragraph" w:styleId="Elencocontinua4">
    <w:name w:val="List Continue 4"/>
    <w:basedOn w:val="Normale"/>
    <w:semiHidden/>
    <w:rsid w:val="00BE40D7"/>
    <w:pPr>
      <w:spacing w:after="120"/>
      <w:ind w:left="1132"/>
    </w:pPr>
  </w:style>
  <w:style w:type="paragraph" w:styleId="Elencocontinua5">
    <w:name w:val="List Continue 5"/>
    <w:basedOn w:val="Normale"/>
    <w:semiHidden/>
    <w:rsid w:val="00BE40D7"/>
    <w:pPr>
      <w:spacing w:after="120"/>
      <w:ind w:left="1415"/>
    </w:pPr>
  </w:style>
  <w:style w:type="paragraph" w:customStyle="1" w:styleId="EmptyLayoutCell">
    <w:name w:val="EmptyLayoutCell"/>
    <w:basedOn w:val="Normale"/>
    <w:rsid w:val="00A3758D"/>
    <w:rPr>
      <w:sz w:val="2"/>
    </w:rPr>
  </w:style>
  <w:style w:type="paragraph" w:styleId="Testofumetto">
    <w:name w:val="Balloon Text"/>
    <w:basedOn w:val="Normale"/>
    <w:link w:val="TestofumettoCarattere"/>
    <w:rsid w:val="002556AF"/>
    <w:rPr>
      <w:rFonts w:ascii="Tahoma" w:hAnsi="Tahoma" w:cs="Tahoma"/>
      <w:sz w:val="16"/>
      <w:szCs w:val="16"/>
    </w:rPr>
  </w:style>
  <w:style w:type="character" w:styleId="EsempioHTML">
    <w:name w:val="HTML Sample"/>
    <w:basedOn w:val="Carpredefinitoparagrafo"/>
    <w:semiHidden/>
    <w:rsid w:val="00BE40D7"/>
    <w:rPr>
      <w:rFonts w:ascii="Courier New" w:hAnsi="Courier New" w:cs="Courier New"/>
    </w:rPr>
  </w:style>
  <w:style w:type="paragraph" w:styleId="Firma">
    <w:name w:val="Signature"/>
    <w:basedOn w:val="Normale"/>
    <w:semiHidden/>
    <w:rsid w:val="00BE40D7"/>
    <w:pPr>
      <w:ind w:left="4252"/>
    </w:pPr>
  </w:style>
  <w:style w:type="paragraph" w:styleId="Firmadipostaelettronica">
    <w:name w:val="E-mail Signature"/>
    <w:basedOn w:val="Normale"/>
    <w:semiHidden/>
    <w:rsid w:val="00BE40D7"/>
  </w:style>
  <w:style w:type="paragraph" w:styleId="Formuladiapertura">
    <w:name w:val="Salutation"/>
    <w:basedOn w:val="Normale"/>
    <w:next w:val="Normale"/>
    <w:semiHidden/>
    <w:rsid w:val="00BE40D7"/>
  </w:style>
  <w:style w:type="paragraph" w:styleId="Formuladichiusura">
    <w:name w:val="Closing"/>
    <w:basedOn w:val="Normale"/>
    <w:semiHidden/>
    <w:rsid w:val="00BE40D7"/>
    <w:pPr>
      <w:ind w:left="4252"/>
    </w:pPr>
  </w:style>
  <w:style w:type="paragraph" w:styleId="Indirizzodestinatario">
    <w:name w:val="envelope address"/>
    <w:basedOn w:val="Normale"/>
    <w:semiHidden/>
    <w:rsid w:val="00BE40D7"/>
    <w:pPr>
      <w:framePr w:w="7920" w:h="1980" w:hRule="exact" w:hSpace="141" w:wrap="auto" w:hAnchor="page" w:xAlign="center" w:yAlign="bottom"/>
      <w:ind w:left="2880"/>
    </w:pPr>
    <w:rPr>
      <w:rFonts w:ascii="Arial" w:hAnsi="Arial" w:cs="Arial"/>
    </w:rPr>
  </w:style>
  <w:style w:type="paragraph" w:styleId="IndirizzoHTML">
    <w:name w:val="HTML Address"/>
    <w:basedOn w:val="Normale"/>
    <w:semiHidden/>
    <w:rsid w:val="00BE40D7"/>
    <w:rPr>
      <w:i/>
      <w:iCs/>
    </w:rPr>
  </w:style>
  <w:style w:type="paragraph" w:styleId="Indirizzomittente">
    <w:name w:val="envelope return"/>
    <w:basedOn w:val="Normale"/>
    <w:semiHidden/>
    <w:rsid w:val="00BE40D7"/>
    <w:rPr>
      <w:rFonts w:ascii="Arial" w:hAnsi="Arial" w:cs="Arial"/>
    </w:rPr>
  </w:style>
  <w:style w:type="paragraph" w:styleId="Intestazionemessaggio">
    <w:name w:val="Message Header"/>
    <w:basedOn w:val="Normale"/>
    <w:semiHidden/>
    <w:rsid w:val="00BE40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Intestazionenota">
    <w:name w:val="Note Heading"/>
    <w:basedOn w:val="Normale"/>
    <w:next w:val="Normale"/>
    <w:semiHidden/>
    <w:rsid w:val="00BE40D7"/>
  </w:style>
  <w:style w:type="character" w:styleId="MacchinadascrivereHTML">
    <w:name w:val="HTML Typewriter"/>
    <w:basedOn w:val="Carpredefinitoparagrafo"/>
    <w:semiHidden/>
    <w:rsid w:val="00BE40D7"/>
    <w:rPr>
      <w:rFonts w:ascii="Courier New" w:hAnsi="Courier New" w:cs="Courier New"/>
      <w:sz w:val="20"/>
      <w:szCs w:val="20"/>
    </w:rPr>
  </w:style>
  <w:style w:type="paragraph" w:styleId="NormaleWeb">
    <w:name w:val="Normal (Web)"/>
    <w:basedOn w:val="Normale"/>
    <w:uiPriority w:val="99"/>
    <w:rsid w:val="00BE40D7"/>
  </w:style>
  <w:style w:type="paragraph" w:styleId="Numeroelenco">
    <w:name w:val="List Number"/>
    <w:basedOn w:val="Normale"/>
    <w:semiHidden/>
    <w:rsid w:val="00BE40D7"/>
    <w:pPr>
      <w:numPr>
        <w:numId w:val="3"/>
      </w:numPr>
    </w:pPr>
  </w:style>
  <w:style w:type="paragraph" w:styleId="Numeroelenco2">
    <w:name w:val="List Number 2"/>
    <w:basedOn w:val="Normale"/>
    <w:semiHidden/>
    <w:rsid w:val="00BE40D7"/>
    <w:pPr>
      <w:numPr>
        <w:numId w:val="4"/>
      </w:numPr>
    </w:pPr>
  </w:style>
  <w:style w:type="paragraph" w:styleId="Numeroelenco3">
    <w:name w:val="List Number 3"/>
    <w:basedOn w:val="Normale"/>
    <w:semiHidden/>
    <w:rsid w:val="00BE40D7"/>
    <w:pPr>
      <w:numPr>
        <w:numId w:val="5"/>
      </w:numPr>
    </w:pPr>
  </w:style>
  <w:style w:type="paragraph" w:styleId="Numeroelenco4">
    <w:name w:val="List Number 4"/>
    <w:basedOn w:val="Normale"/>
    <w:semiHidden/>
    <w:rsid w:val="00BE40D7"/>
    <w:pPr>
      <w:numPr>
        <w:numId w:val="6"/>
      </w:numPr>
    </w:pPr>
  </w:style>
  <w:style w:type="paragraph" w:styleId="Numeroelenco5">
    <w:name w:val="List Number 5"/>
    <w:basedOn w:val="Normale"/>
    <w:semiHidden/>
    <w:rsid w:val="00BE40D7"/>
    <w:pPr>
      <w:numPr>
        <w:numId w:val="7"/>
      </w:numPr>
    </w:pPr>
  </w:style>
  <w:style w:type="character" w:styleId="Numeropagina">
    <w:name w:val="page number"/>
    <w:basedOn w:val="Carpredefinitoparagrafo"/>
    <w:semiHidden/>
    <w:rsid w:val="00BE40D7"/>
  </w:style>
  <w:style w:type="character" w:styleId="Numeroriga">
    <w:name w:val="line number"/>
    <w:basedOn w:val="Carpredefinitoparagrafo"/>
    <w:semiHidden/>
    <w:rsid w:val="00BE40D7"/>
  </w:style>
  <w:style w:type="paragraph" w:styleId="PreformattatoHTML">
    <w:name w:val="HTML Preformatted"/>
    <w:basedOn w:val="Normale"/>
    <w:semiHidden/>
    <w:rsid w:val="00BE40D7"/>
    <w:rPr>
      <w:rFonts w:ascii="Courier New" w:hAnsi="Courier New" w:cs="Courier New"/>
    </w:rPr>
  </w:style>
  <w:style w:type="paragraph" w:styleId="Primorientrocorpodeltesto">
    <w:name w:val="Body Text First Indent"/>
    <w:basedOn w:val="Corpodeltesto"/>
    <w:semiHidden/>
    <w:rsid w:val="00BE40D7"/>
    <w:pPr>
      <w:ind w:firstLine="210"/>
    </w:pPr>
  </w:style>
  <w:style w:type="paragraph" w:styleId="Rientrocorpodeltesto">
    <w:name w:val="Body Text Indent"/>
    <w:basedOn w:val="Normale"/>
    <w:semiHidden/>
    <w:rsid w:val="00BE40D7"/>
    <w:pPr>
      <w:spacing w:after="120"/>
      <w:ind w:left="283"/>
    </w:pPr>
  </w:style>
  <w:style w:type="paragraph" w:styleId="Primorientrocorpodeltesto2">
    <w:name w:val="Body Text First Indent 2"/>
    <w:basedOn w:val="Rientrocorpodeltesto"/>
    <w:semiHidden/>
    <w:rsid w:val="00BE40D7"/>
    <w:pPr>
      <w:ind w:firstLine="210"/>
    </w:pPr>
  </w:style>
  <w:style w:type="paragraph" w:styleId="Puntoelenco">
    <w:name w:val="List Bullet"/>
    <w:basedOn w:val="Normale"/>
    <w:semiHidden/>
    <w:rsid w:val="00BE40D7"/>
    <w:pPr>
      <w:numPr>
        <w:numId w:val="8"/>
      </w:numPr>
    </w:pPr>
  </w:style>
  <w:style w:type="paragraph" w:styleId="Puntoelenco2">
    <w:name w:val="List Bullet 2"/>
    <w:basedOn w:val="Normale"/>
    <w:semiHidden/>
    <w:rsid w:val="00BE40D7"/>
    <w:pPr>
      <w:numPr>
        <w:numId w:val="9"/>
      </w:numPr>
    </w:pPr>
  </w:style>
  <w:style w:type="paragraph" w:styleId="Puntoelenco3">
    <w:name w:val="List Bullet 3"/>
    <w:basedOn w:val="Normale"/>
    <w:semiHidden/>
    <w:rsid w:val="00BE40D7"/>
    <w:pPr>
      <w:numPr>
        <w:numId w:val="10"/>
      </w:numPr>
    </w:pPr>
  </w:style>
  <w:style w:type="paragraph" w:styleId="Puntoelenco4">
    <w:name w:val="List Bullet 4"/>
    <w:basedOn w:val="Normale"/>
    <w:semiHidden/>
    <w:rsid w:val="00BE40D7"/>
    <w:pPr>
      <w:numPr>
        <w:numId w:val="11"/>
      </w:numPr>
    </w:pPr>
  </w:style>
  <w:style w:type="paragraph" w:styleId="Puntoelenco5">
    <w:name w:val="List Bullet 5"/>
    <w:basedOn w:val="Normale"/>
    <w:semiHidden/>
    <w:rsid w:val="00BE40D7"/>
    <w:pPr>
      <w:numPr>
        <w:numId w:val="12"/>
      </w:numPr>
    </w:pPr>
  </w:style>
  <w:style w:type="paragraph" w:styleId="Rientrocorpodeltesto2">
    <w:name w:val="Body Text Indent 2"/>
    <w:basedOn w:val="Normale"/>
    <w:semiHidden/>
    <w:rsid w:val="00BE40D7"/>
    <w:pPr>
      <w:spacing w:after="120" w:line="480" w:lineRule="auto"/>
      <w:ind w:left="283"/>
    </w:pPr>
  </w:style>
  <w:style w:type="paragraph" w:styleId="Rientrocorpodeltesto3">
    <w:name w:val="Body Text Indent 3"/>
    <w:basedOn w:val="Normale"/>
    <w:semiHidden/>
    <w:rsid w:val="00BE40D7"/>
    <w:pPr>
      <w:spacing w:after="120"/>
      <w:ind w:left="283"/>
    </w:pPr>
    <w:rPr>
      <w:sz w:val="16"/>
      <w:szCs w:val="16"/>
    </w:rPr>
  </w:style>
  <w:style w:type="paragraph" w:styleId="Rientronormale">
    <w:name w:val="Normal Indent"/>
    <w:basedOn w:val="Normale"/>
    <w:semiHidden/>
    <w:rsid w:val="00BE40D7"/>
    <w:pPr>
      <w:ind w:left="708"/>
    </w:pPr>
  </w:style>
  <w:style w:type="paragraph" w:styleId="Sommario1">
    <w:name w:val="toc 1"/>
    <w:basedOn w:val="Base"/>
    <w:next w:val="Normale"/>
    <w:autoRedefine/>
    <w:semiHidden/>
    <w:rsid w:val="00A87337"/>
    <w:pPr>
      <w:tabs>
        <w:tab w:val="left" w:pos="567"/>
        <w:tab w:val="right" w:leader="dot" w:pos="9061"/>
      </w:tabs>
      <w:spacing w:before="100"/>
      <w:ind w:left="567" w:hanging="567"/>
    </w:pPr>
    <w:rPr>
      <w:b/>
      <w:caps/>
    </w:rPr>
  </w:style>
  <w:style w:type="paragraph" w:styleId="Sommario2">
    <w:name w:val="toc 2"/>
    <w:basedOn w:val="Base"/>
    <w:next w:val="Normale"/>
    <w:autoRedefine/>
    <w:semiHidden/>
    <w:rsid w:val="00A87337"/>
    <w:pPr>
      <w:tabs>
        <w:tab w:val="left" w:pos="1134"/>
        <w:tab w:val="right" w:leader="dot" w:pos="9061"/>
      </w:tabs>
      <w:spacing w:before="80"/>
      <w:ind w:left="1134" w:hanging="567"/>
    </w:pPr>
    <w:rPr>
      <w:caps/>
    </w:rPr>
  </w:style>
  <w:style w:type="paragraph" w:styleId="Sommario3">
    <w:name w:val="toc 3"/>
    <w:basedOn w:val="Base"/>
    <w:next w:val="Normale"/>
    <w:autoRedefine/>
    <w:semiHidden/>
    <w:rsid w:val="00A87337"/>
    <w:pPr>
      <w:tabs>
        <w:tab w:val="left" w:pos="1134"/>
        <w:tab w:val="right" w:leader="dot" w:pos="9060"/>
      </w:tabs>
      <w:spacing w:before="60"/>
      <w:ind w:left="992" w:hanging="425"/>
    </w:pPr>
  </w:style>
  <w:style w:type="paragraph" w:styleId="Sommario4">
    <w:name w:val="toc 4"/>
    <w:basedOn w:val="Normale"/>
    <w:next w:val="Normale"/>
    <w:autoRedefine/>
    <w:semiHidden/>
    <w:rsid w:val="00A87337"/>
    <w:pPr>
      <w:tabs>
        <w:tab w:val="left" w:pos="2410"/>
        <w:tab w:val="right" w:leader="dot" w:pos="9060"/>
      </w:tabs>
      <w:spacing w:before="40"/>
      <w:ind w:left="2410" w:hanging="1276"/>
    </w:pPr>
    <w:rPr>
      <w:rFonts w:ascii="Arial" w:hAnsi="Arial"/>
      <w:i/>
    </w:rPr>
  </w:style>
  <w:style w:type="paragraph" w:styleId="Sommario5">
    <w:name w:val="toc 5"/>
    <w:basedOn w:val="Normale"/>
    <w:next w:val="Normale"/>
    <w:autoRedefine/>
    <w:semiHidden/>
    <w:rsid w:val="00601302"/>
    <w:pPr>
      <w:ind w:left="1134"/>
    </w:pPr>
    <w:rPr>
      <w:rFonts w:ascii="Garamond" w:hAnsi="Garamond"/>
      <w:i/>
      <w:sz w:val="22"/>
    </w:rPr>
  </w:style>
  <w:style w:type="paragraph" w:styleId="Sommario6">
    <w:name w:val="toc 6"/>
    <w:basedOn w:val="Normale"/>
    <w:next w:val="Normale"/>
    <w:autoRedefine/>
    <w:semiHidden/>
    <w:rsid w:val="001A35E8"/>
    <w:pPr>
      <w:ind w:left="1200"/>
    </w:pPr>
    <w:rPr>
      <w:sz w:val="22"/>
    </w:rPr>
  </w:style>
  <w:style w:type="paragraph" w:styleId="Sottotitolo">
    <w:name w:val="Subtitle"/>
    <w:basedOn w:val="Normale"/>
    <w:qFormat/>
    <w:rsid w:val="00BE40D7"/>
    <w:pPr>
      <w:spacing w:after="60"/>
      <w:jc w:val="center"/>
      <w:outlineLvl w:val="1"/>
    </w:pPr>
    <w:rPr>
      <w:rFonts w:ascii="Arial" w:hAnsi="Arial" w:cs="Arial"/>
    </w:rPr>
  </w:style>
  <w:style w:type="table" w:styleId="Tabellaacolori1">
    <w:name w:val="Table Colorful 1"/>
    <w:basedOn w:val="Tabellanormale"/>
    <w:semiHidden/>
    <w:rsid w:val="00BE40D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aacolori2">
    <w:name w:val="Table Colorful 2"/>
    <w:basedOn w:val="Tabellanormale"/>
    <w:semiHidden/>
    <w:rsid w:val="00BE40D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acolori3">
    <w:name w:val="Table Colorful 3"/>
    <w:basedOn w:val="Tabellanormale"/>
    <w:semiHidden/>
    <w:rsid w:val="00BE40D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aclassica1">
    <w:name w:val="Table Classic 1"/>
    <w:basedOn w:val="Tabellanormale"/>
    <w:semiHidden/>
    <w:rsid w:val="00BE40D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lassica2">
    <w:name w:val="Table Classic 2"/>
    <w:basedOn w:val="Tabellanormale"/>
    <w:semiHidden/>
    <w:rsid w:val="00BE40D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semiHidden/>
    <w:rsid w:val="00BE40D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aclassica4">
    <w:name w:val="Table Classic 4"/>
    <w:basedOn w:val="Tabellanormale"/>
    <w:semiHidden/>
    <w:rsid w:val="00BE40D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acolonne1">
    <w:name w:val="Table Columns 1"/>
    <w:basedOn w:val="Tabellanormale"/>
    <w:semiHidden/>
    <w:rsid w:val="00BE40D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2">
    <w:name w:val="Table Columns 2"/>
    <w:basedOn w:val="Tabellanormale"/>
    <w:semiHidden/>
    <w:rsid w:val="00BE40D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lonne3">
    <w:name w:val="Table Columns 3"/>
    <w:basedOn w:val="Tabellanormale"/>
    <w:semiHidden/>
    <w:rsid w:val="00BE40D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acolonne4">
    <w:name w:val="Table Columns 4"/>
    <w:basedOn w:val="Tabellanormale"/>
    <w:semiHidden/>
    <w:rsid w:val="00BE40D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acolonne5">
    <w:name w:val="Table Columns 5"/>
    <w:basedOn w:val="Tabellanormale"/>
    <w:semiHidden/>
    <w:rsid w:val="00BE40D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aconombreggiatura1">
    <w:name w:val="Table Subtle 1"/>
    <w:basedOn w:val="Tabellanormale"/>
    <w:semiHidden/>
    <w:rsid w:val="00BE40D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ombreggiatura2">
    <w:name w:val="Table Subtle 2"/>
    <w:basedOn w:val="Tabellanormale"/>
    <w:semiHidden/>
    <w:rsid w:val="00BE40D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contemporanea">
    <w:name w:val="Table Contemporary"/>
    <w:basedOn w:val="Tabellanormale"/>
    <w:semiHidden/>
    <w:rsid w:val="00BE40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aeffetti3D1">
    <w:name w:val="Table 3D effects 1"/>
    <w:basedOn w:val="Tabellanormale"/>
    <w:semiHidden/>
    <w:rsid w:val="00BE40D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aeffetti3D2">
    <w:name w:val="Table 3D effects 2"/>
    <w:basedOn w:val="Tabellanormale"/>
    <w:semiHidden/>
    <w:rsid w:val="00BE40D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ffetti3D3">
    <w:name w:val="Table 3D effects 3"/>
    <w:basedOn w:val="Tabellanormale"/>
    <w:semiHidden/>
    <w:rsid w:val="00BE40D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aelegante">
    <w:name w:val="Table Elegant"/>
    <w:basedOn w:val="Tabellanormale"/>
    <w:semiHidden/>
    <w:rsid w:val="00BE40D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Elencotabella1">
    <w:name w:val="Table List 1"/>
    <w:basedOn w:val="Tabellanormale"/>
    <w:semiHidden/>
    <w:rsid w:val="00BE40D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2">
    <w:name w:val="Table List 2"/>
    <w:basedOn w:val="Tabellanormale"/>
    <w:semiHidden/>
    <w:rsid w:val="00BE40D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lencotabella3">
    <w:name w:val="Table List 3"/>
    <w:basedOn w:val="Tabellanormale"/>
    <w:semiHidden/>
    <w:rsid w:val="00BE40D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Elencotabella4">
    <w:name w:val="Table List 4"/>
    <w:basedOn w:val="Tabellanormale"/>
    <w:semiHidden/>
    <w:rsid w:val="00BE40D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lencotabella5">
    <w:name w:val="Table List 5"/>
    <w:basedOn w:val="Tabellanormale"/>
    <w:semiHidden/>
    <w:rsid w:val="00BE40D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Elencotabella6">
    <w:name w:val="Table List 6"/>
    <w:basedOn w:val="Tabellanormale"/>
    <w:semiHidden/>
    <w:rsid w:val="00BE40D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Elencotabella7">
    <w:name w:val="Table List 7"/>
    <w:basedOn w:val="Tabellanormale"/>
    <w:semiHidden/>
    <w:rsid w:val="00BE40D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Elencotabella8">
    <w:name w:val="Table List 8"/>
    <w:basedOn w:val="Tabellanormale"/>
    <w:semiHidden/>
    <w:rsid w:val="00BE40D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Grigliatabella1">
    <w:name w:val="Table Grid 1"/>
    <w:basedOn w:val="Tabellanormale"/>
    <w:semiHidden/>
    <w:rsid w:val="00BE40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2">
    <w:name w:val="Table Grid 2"/>
    <w:basedOn w:val="Tabellanormale"/>
    <w:semiHidden/>
    <w:rsid w:val="00BE40D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3">
    <w:name w:val="Table Grid 3"/>
    <w:basedOn w:val="Tabellanormale"/>
    <w:semiHidden/>
    <w:rsid w:val="00BE40D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gliatabella4">
    <w:name w:val="Table Grid 4"/>
    <w:basedOn w:val="Tabellanormale"/>
    <w:semiHidden/>
    <w:rsid w:val="00BE40D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gliatabella5">
    <w:name w:val="Table Grid 5"/>
    <w:basedOn w:val="Tabellanormale"/>
    <w:semiHidden/>
    <w:rsid w:val="00BE40D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6">
    <w:name w:val="Table Grid 6"/>
    <w:basedOn w:val="Tabellanormale"/>
    <w:semiHidden/>
    <w:rsid w:val="00BE40D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7">
    <w:name w:val="Table Grid 7"/>
    <w:basedOn w:val="Tabellanormale"/>
    <w:semiHidden/>
    <w:rsid w:val="00BE40D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gliatabella8">
    <w:name w:val="Table Grid 8"/>
    <w:basedOn w:val="Tabellanormale"/>
    <w:semiHidden/>
    <w:rsid w:val="00BE40D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aprofessionale">
    <w:name w:val="Table Professional"/>
    <w:basedOn w:val="Tabellanormale"/>
    <w:semiHidden/>
    <w:rsid w:val="00BE40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semiHidden/>
    <w:rsid w:val="00BE40D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asemplice2">
    <w:name w:val="Table Simple 2"/>
    <w:basedOn w:val="Tabellanormale"/>
    <w:semiHidden/>
    <w:rsid w:val="00BE40D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asemplice3">
    <w:name w:val="Table Simple 3"/>
    <w:basedOn w:val="Tabellanormale"/>
    <w:semiHidden/>
    <w:rsid w:val="00BE40D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tema">
    <w:name w:val="Table Theme"/>
    <w:basedOn w:val="Tabellanormale"/>
    <w:semiHidden/>
    <w:rsid w:val="00BE4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Web1">
    <w:name w:val="Table Web 1"/>
    <w:basedOn w:val="Tabellanormale"/>
    <w:semiHidden/>
    <w:rsid w:val="00BE40D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2">
    <w:name w:val="Table Web 2"/>
    <w:basedOn w:val="Tabellanormale"/>
    <w:semiHidden/>
    <w:rsid w:val="00BE40D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aWeb3">
    <w:name w:val="Table Web 3"/>
    <w:basedOn w:val="Tabellanormale"/>
    <w:semiHidden/>
    <w:rsid w:val="00BE40D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astieraHTML">
    <w:name w:val="HTML Keyboard"/>
    <w:basedOn w:val="Carpredefinitoparagrafo"/>
    <w:semiHidden/>
    <w:rsid w:val="00BE40D7"/>
    <w:rPr>
      <w:rFonts w:ascii="Courier New" w:hAnsi="Courier New" w:cs="Courier New"/>
      <w:sz w:val="20"/>
      <w:szCs w:val="20"/>
    </w:rPr>
  </w:style>
  <w:style w:type="paragraph" w:styleId="Testodelblocco">
    <w:name w:val="Block Text"/>
    <w:basedOn w:val="Normale"/>
    <w:rsid w:val="00BE40D7"/>
    <w:pPr>
      <w:spacing w:after="120"/>
      <w:ind w:left="1440" w:right="1440"/>
    </w:pPr>
  </w:style>
  <w:style w:type="paragraph" w:styleId="Testonormale">
    <w:name w:val="Plain Text"/>
    <w:basedOn w:val="Normale"/>
    <w:semiHidden/>
    <w:rsid w:val="00BE40D7"/>
    <w:rPr>
      <w:rFonts w:ascii="Courier New" w:hAnsi="Courier New" w:cs="Courier New"/>
    </w:rPr>
  </w:style>
  <w:style w:type="paragraph" w:styleId="Titolo">
    <w:name w:val="Title"/>
    <w:basedOn w:val="Normale"/>
    <w:qFormat/>
    <w:rsid w:val="00BE40D7"/>
    <w:pPr>
      <w:spacing w:before="240" w:after="60"/>
      <w:jc w:val="center"/>
      <w:outlineLvl w:val="0"/>
    </w:pPr>
    <w:rPr>
      <w:rFonts w:ascii="Arial" w:hAnsi="Arial" w:cs="Arial"/>
      <w:b/>
      <w:bCs/>
      <w:kern w:val="28"/>
      <w:sz w:val="32"/>
      <w:szCs w:val="32"/>
    </w:rPr>
  </w:style>
  <w:style w:type="character" w:styleId="VariabileHTML">
    <w:name w:val="HTML Variable"/>
    <w:basedOn w:val="Carpredefinitoparagrafo"/>
    <w:semiHidden/>
    <w:rsid w:val="00BE40D7"/>
    <w:rPr>
      <w:i/>
      <w:iCs/>
    </w:rPr>
  </w:style>
  <w:style w:type="paragraph" w:styleId="Indice1">
    <w:name w:val="index 1"/>
    <w:basedOn w:val="Normale"/>
    <w:next w:val="Normale"/>
    <w:autoRedefine/>
    <w:semiHidden/>
    <w:rsid w:val="00BE40D7"/>
    <w:pPr>
      <w:ind w:left="240" w:hanging="240"/>
    </w:pPr>
  </w:style>
  <w:style w:type="character" w:customStyle="1" w:styleId="BaseCarattere">
    <w:name w:val="Base Carattere"/>
    <w:basedOn w:val="Carpredefinitoparagrafo"/>
    <w:link w:val="Base"/>
    <w:semiHidden/>
    <w:rsid w:val="00EA6D9B"/>
    <w:rPr>
      <w:rFonts w:ascii="Arial" w:hAnsi="Arial"/>
      <w:szCs w:val="24"/>
      <w:lang w:val="it-IT" w:eastAsia="it-IT" w:bidi="ar-SA"/>
    </w:rPr>
  </w:style>
  <w:style w:type="paragraph" w:customStyle="1" w:styleId="IntestazioneInfoLabel">
    <w:name w:val="IntestazioneInfoLabel"/>
    <w:basedOn w:val="Intestazione"/>
    <w:rsid w:val="009E1DC4"/>
    <w:pPr>
      <w:spacing w:before="40" w:after="40"/>
    </w:pPr>
    <w:rPr>
      <w:sz w:val="16"/>
    </w:rPr>
  </w:style>
  <w:style w:type="paragraph" w:customStyle="1" w:styleId="IntestazioneInfoDato">
    <w:name w:val="IntestazioneInfoDato"/>
    <w:basedOn w:val="IntestazioneInfoLabel"/>
    <w:rsid w:val="009E18FA"/>
    <w:rPr>
      <w:b w:val="0"/>
    </w:rPr>
  </w:style>
  <w:style w:type="paragraph" w:styleId="Sommario7">
    <w:name w:val="toc 7"/>
    <w:basedOn w:val="Normale"/>
    <w:next w:val="Normale"/>
    <w:autoRedefine/>
    <w:semiHidden/>
    <w:rsid w:val="001A35E8"/>
    <w:pPr>
      <w:ind w:left="1440"/>
    </w:pPr>
  </w:style>
  <w:style w:type="paragraph" w:styleId="Sommario8">
    <w:name w:val="toc 8"/>
    <w:basedOn w:val="Normale"/>
    <w:next w:val="Normale"/>
    <w:autoRedefine/>
    <w:semiHidden/>
    <w:rsid w:val="001A35E8"/>
    <w:pPr>
      <w:ind w:left="1680"/>
    </w:pPr>
  </w:style>
  <w:style w:type="paragraph" w:styleId="Sommario9">
    <w:name w:val="toc 9"/>
    <w:basedOn w:val="Normale"/>
    <w:next w:val="Normale"/>
    <w:autoRedefine/>
    <w:semiHidden/>
    <w:rsid w:val="001A35E8"/>
    <w:pPr>
      <w:ind w:left="1920"/>
    </w:pPr>
  </w:style>
  <w:style w:type="paragraph" w:customStyle="1" w:styleId="IntestazioneTitolo">
    <w:name w:val="IntestazioneTitolo"/>
    <w:basedOn w:val="Intestazione"/>
    <w:rsid w:val="00904E61"/>
    <w:pPr>
      <w:tabs>
        <w:tab w:val="clear" w:pos="4819"/>
        <w:tab w:val="clear" w:pos="9638"/>
      </w:tabs>
    </w:pPr>
  </w:style>
  <w:style w:type="character" w:customStyle="1" w:styleId="Revisione1">
    <w:name w:val="Revisione1"/>
    <w:basedOn w:val="Carpredefinitoparagrafo"/>
    <w:rsid w:val="007A0BA2"/>
    <w:rPr>
      <w:rFonts w:ascii="Arial" w:hAnsi="Arial"/>
      <w:b/>
      <w:i/>
      <w:sz w:val="18"/>
      <w:bdr w:val="none" w:sz="0" w:space="0" w:color="auto"/>
      <w:shd w:val="clear" w:color="auto" w:fill="D9D9D9"/>
    </w:rPr>
  </w:style>
  <w:style w:type="character" w:customStyle="1" w:styleId="TestofumettoCarattere">
    <w:name w:val="Testo fumetto Carattere"/>
    <w:basedOn w:val="Carpredefinitoparagrafo"/>
    <w:link w:val="Testofumetto"/>
    <w:rsid w:val="002556AF"/>
    <w:rPr>
      <w:rFonts w:ascii="Tahoma" w:hAnsi="Tahoma" w:cs="Tahoma"/>
      <w:sz w:val="16"/>
      <w:szCs w:val="16"/>
      <w:lang w:val="en-US" w:eastAsia="en-US"/>
    </w:rPr>
  </w:style>
  <w:style w:type="paragraph" w:styleId="Paragrafoelenco">
    <w:name w:val="List Paragraph"/>
    <w:basedOn w:val="Normale"/>
    <w:uiPriority w:val="34"/>
    <w:qFormat/>
    <w:rsid w:val="00EF4EE5"/>
    <w:pPr>
      <w:ind w:left="720"/>
      <w:contextualSpacing/>
    </w:pPr>
  </w:style>
  <w:style w:type="character" w:customStyle="1" w:styleId="IntestazioneCarattere">
    <w:name w:val="Intestazione Carattere"/>
    <w:basedOn w:val="Carpredefinitoparagrafo"/>
    <w:link w:val="Intestazione"/>
    <w:rsid w:val="007C350A"/>
    <w:rPr>
      <w:rFonts w:ascii="Arial" w:hAnsi="Arial"/>
      <w:b/>
      <w:caps/>
      <w:szCs w:val="24"/>
    </w:rPr>
  </w:style>
  <w:style w:type="paragraph" w:styleId="Revisione">
    <w:name w:val="Revision"/>
    <w:hidden/>
    <w:uiPriority w:val="99"/>
    <w:semiHidden/>
    <w:rsid w:val="00B76430"/>
    <w:rPr>
      <w:lang w:val="en-US" w:eastAsia="en-US"/>
    </w:rPr>
  </w:style>
  <w:style w:type="paragraph" w:customStyle="1" w:styleId="Default">
    <w:name w:val="Default"/>
    <w:rsid w:val="00947EE4"/>
    <w:pPr>
      <w:autoSpaceDE w:val="0"/>
      <w:autoSpaceDN w:val="0"/>
      <w:adjustRightInd w:val="0"/>
    </w:pPr>
    <w:rPr>
      <w:rFonts w:ascii="Garamond" w:hAnsi="Garamond" w:cs="Garamond"/>
      <w:color w:val="000000"/>
      <w:sz w:val="24"/>
      <w:szCs w:val="24"/>
    </w:rPr>
  </w:style>
  <w:style w:type="paragraph" w:customStyle="1" w:styleId="00testo">
    <w:name w:val="00 testo"/>
    <w:basedOn w:val="NormaleWeb"/>
    <w:qFormat/>
    <w:rsid w:val="000674EE"/>
    <w:pPr>
      <w:shd w:val="clear" w:color="auto" w:fill="FFFFFF"/>
      <w:spacing w:after="120" w:line="360" w:lineRule="auto"/>
      <w:jc w:val="both"/>
    </w:pPr>
    <w:rPr>
      <w:rFonts w:ascii="Garamond" w:hAnsi="Garamond" w:cs="Arial"/>
      <w:sz w:val="22"/>
      <w:szCs w:val="22"/>
    </w:rPr>
  </w:style>
  <w:style w:type="paragraph" w:customStyle="1" w:styleId="00elencotratto">
    <w:name w:val="00 elenco tratto"/>
    <w:basedOn w:val="Testodelblocco"/>
    <w:qFormat/>
    <w:rsid w:val="00641AA1"/>
    <w:pPr>
      <w:spacing w:before="100" w:after="100" w:line="312" w:lineRule="auto"/>
      <w:ind w:left="0" w:right="0"/>
      <w:jc w:val="both"/>
    </w:pPr>
    <w:rPr>
      <w:rFonts w:ascii="Garamond" w:hAnsi="Garamond" w:cs="Arial"/>
      <w:sz w:val="22"/>
      <w:szCs w:val="22"/>
      <w:lang w:bidi="it-IT"/>
    </w:rPr>
  </w:style>
  <w:style w:type="paragraph" w:customStyle="1" w:styleId="00elencopunto">
    <w:name w:val="00 elenco punto"/>
    <w:basedOn w:val="Testodelblocco"/>
    <w:qFormat/>
    <w:rsid w:val="00FC1166"/>
    <w:pPr>
      <w:numPr>
        <w:numId w:val="18"/>
      </w:numPr>
      <w:spacing w:before="120" w:line="312" w:lineRule="auto"/>
      <w:ind w:left="993" w:right="-286" w:hanging="284"/>
      <w:jc w:val="both"/>
    </w:pPr>
    <w:rPr>
      <w:rFonts w:ascii="Garamond" w:hAnsi="Garamond" w:cs="Arial"/>
      <w:sz w:val="22"/>
      <w:szCs w:val="22"/>
    </w:rPr>
  </w:style>
  <w:style w:type="paragraph" w:customStyle="1" w:styleId="00testotabella">
    <w:name w:val="00 testo tabella"/>
    <w:basedOn w:val="Normale"/>
    <w:qFormat/>
    <w:rsid w:val="00F82B23"/>
    <w:pPr>
      <w:ind w:left="113" w:right="113"/>
      <w:jc w:val="both"/>
    </w:pPr>
    <w:rPr>
      <w:rFonts w:ascii="Garamond" w:hAnsi="Garamond" w:cs="Arial"/>
      <w:bCs/>
      <w:lang w:bidi="it-IT"/>
    </w:rPr>
  </w:style>
  <w:style w:type="character" w:styleId="Rimandocommento">
    <w:name w:val="annotation reference"/>
    <w:basedOn w:val="Carpredefinitoparagrafo"/>
    <w:uiPriority w:val="99"/>
    <w:semiHidden/>
    <w:unhideWhenUsed/>
    <w:rsid w:val="00AF0B31"/>
    <w:rPr>
      <w:sz w:val="16"/>
      <w:szCs w:val="16"/>
    </w:rPr>
  </w:style>
  <w:style w:type="paragraph" w:styleId="Testocommento">
    <w:name w:val="annotation text"/>
    <w:basedOn w:val="Normale"/>
    <w:link w:val="TestocommentoCarattere"/>
    <w:uiPriority w:val="99"/>
    <w:unhideWhenUsed/>
    <w:rsid w:val="00AF0B31"/>
  </w:style>
  <w:style w:type="character" w:customStyle="1" w:styleId="TestocommentoCarattere">
    <w:name w:val="Testo commento Carattere"/>
    <w:basedOn w:val="Carpredefinitoparagrafo"/>
    <w:link w:val="Testocommento"/>
    <w:uiPriority w:val="99"/>
    <w:rsid w:val="00AF0B31"/>
    <w:rPr>
      <w:lang w:val="en-US" w:eastAsia="en-US"/>
    </w:rPr>
  </w:style>
  <w:style w:type="paragraph" w:styleId="Soggettocommento">
    <w:name w:val="annotation subject"/>
    <w:basedOn w:val="Testocommento"/>
    <w:next w:val="Testocommento"/>
    <w:link w:val="SoggettocommentoCarattere"/>
    <w:semiHidden/>
    <w:unhideWhenUsed/>
    <w:rsid w:val="00AF0B31"/>
    <w:rPr>
      <w:b/>
      <w:bCs/>
    </w:rPr>
  </w:style>
  <w:style w:type="character" w:customStyle="1" w:styleId="SoggettocommentoCarattere">
    <w:name w:val="Soggetto commento Carattere"/>
    <w:basedOn w:val="TestocommentoCarattere"/>
    <w:link w:val="Soggettocommento"/>
    <w:semiHidden/>
    <w:rsid w:val="00AF0B31"/>
    <w:rPr>
      <w:b/>
      <w:bCs/>
      <w:lang w:val="en-US" w:eastAsia="en-US"/>
    </w:rPr>
  </w:style>
  <w:style w:type="character" w:customStyle="1" w:styleId="ui-provider">
    <w:name w:val="ui-provider"/>
    <w:basedOn w:val="Carpredefinitoparagrafo"/>
    <w:rsid w:val="00F409AA"/>
  </w:style>
  <w:style w:type="character" w:customStyle="1" w:styleId="TestonotaapidipaginaCarattere">
    <w:name w:val="Testo nota a piè di pagina Carattere"/>
    <w:basedOn w:val="Carpredefinitoparagrafo"/>
    <w:link w:val="Testonotaapidipagina"/>
    <w:rsid w:val="00EE2B97"/>
    <w:rPr>
      <w:rFonts w:ascii="Arial" w:hAnsi="Arial"/>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472626">
      <w:bodyDiv w:val="1"/>
      <w:marLeft w:val="0"/>
      <w:marRight w:val="0"/>
      <w:marTop w:val="0"/>
      <w:marBottom w:val="0"/>
      <w:divBdr>
        <w:top w:val="none" w:sz="0" w:space="0" w:color="auto"/>
        <w:left w:val="none" w:sz="0" w:space="0" w:color="auto"/>
        <w:bottom w:val="none" w:sz="0" w:space="0" w:color="auto"/>
        <w:right w:val="none" w:sz="0" w:space="0" w:color="auto"/>
      </w:divBdr>
    </w:div>
    <w:div w:id="1602031121">
      <w:bodyDiv w:val="1"/>
      <w:marLeft w:val="0"/>
      <w:marRight w:val="0"/>
      <w:marTop w:val="0"/>
      <w:marBottom w:val="0"/>
      <w:divBdr>
        <w:top w:val="none" w:sz="0" w:space="0" w:color="auto"/>
        <w:left w:val="none" w:sz="0" w:space="0" w:color="auto"/>
        <w:bottom w:val="none" w:sz="0" w:space="0" w:color="auto"/>
        <w:right w:val="none" w:sz="0" w:space="0" w:color="auto"/>
      </w:divBdr>
    </w:div>
    <w:div w:id="184053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Modelli%20pubblici\Modelli%20Office%20Italferr\Allegato%20a%20Procedura%20o%20Specifica.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2e8f1f2-c97e-43fe-a5fa-af56a1b89e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1EC9FE601BB1429FAF107E50DCE7E4" ma:contentTypeVersion="18" ma:contentTypeDescription="Create a new document." ma:contentTypeScope="" ma:versionID="b11f98da53ed0e139b08c997bdc0bbe0">
  <xsd:schema xmlns:xsd="http://www.w3.org/2001/XMLSchema" xmlns:xs="http://www.w3.org/2001/XMLSchema" xmlns:p="http://schemas.microsoft.com/office/2006/metadata/properties" xmlns:ns3="9551ae04-8798-4469-8db2-a043e1717ce8" xmlns:ns4="32e8f1f2-c97e-43fe-a5fa-af56a1b89ef8" targetNamespace="http://schemas.microsoft.com/office/2006/metadata/properties" ma:root="true" ma:fieldsID="59fd751d48164e8ea563521e5603b9d4" ns3:_="" ns4:_="">
    <xsd:import namespace="9551ae04-8798-4469-8db2-a043e1717ce8"/>
    <xsd:import namespace="32e8f1f2-c97e-43fe-a5fa-af56a1b89ef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ObjectDetectorVersions" minOccurs="0"/>
                <xsd:element ref="ns4:MediaLengthInSecond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1ae04-8798-4469-8db2-a043e1717ce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e8f1f2-c97e-43fe-a5fa-af56a1b89e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E2F44-B843-4F33-9C55-6FB055C80A01}">
  <ds:schemaRefs>
    <ds:schemaRef ds:uri="http://schemas.openxmlformats.org/officeDocument/2006/bibliography"/>
  </ds:schemaRefs>
</ds:datastoreItem>
</file>

<file path=customXml/itemProps2.xml><?xml version="1.0" encoding="utf-8"?>
<ds:datastoreItem xmlns:ds="http://schemas.openxmlformats.org/officeDocument/2006/customXml" ds:itemID="{AAE42A09-C83C-4945-BE4D-8D0CD82C4A21}">
  <ds:schemaRefs>
    <ds:schemaRef ds:uri="http://schemas.microsoft.com/office/2006/metadata/properties"/>
    <ds:schemaRef ds:uri="http://schemas.microsoft.com/office/infopath/2007/PartnerControls"/>
    <ds:schemaRef ds:uri="32e8f1f2-c97e-43fe-a5fa-af56a1b89ef8"/>
  </ds:schemaRefs>
</ds:datastoreItem>
</file>

<file path=customXml/itemProps3.xml><?xml version="1.0" encoding="utf-8"?>
<ds:datastoreItem xmlns:ds="http://schemas.openxmlformats.org/officeDocument/2006/customXml" ds:itemID="{AC8C3F7F-94F5-4223-8493-3E105BD7AF84}">
  <ds:schemaRefs>
    <ds:schemaRef ds:uri="http://schemas.microsoft.com/sharepoint/v3/contenttype/forms"/>
  </ds:schemaRefs>
</ds:datastoreItem>
</file>

<file path=customXml/itemProps4.xml><?xml version="1.0" encoding="utf-8"?>
<ds:datastoreItem xmlns:ds="http://schemas.openxmlformats.org/officeDocument/2006/customXml" ds:itemID="{487C312B-D423-4357-8EE4-4F5506F1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1ae04-8798-4469-8db2-a043e1717ce8"/>
    <ds:schemaRef ds:uri="32e8f1f2-c97e-43fe-a5fa-af56a1b8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Allegato a Procedura o Specifica</Template>
  <TotalTime>40</TotalTime>
  <Pages>7</Pages>
  <Words>1271</Words>
  <Characters>7690</Characters>
  <Application>Microsoft Office Word</Application>
  <DocSecurity>0</DocSecurity>
  <Lines>156</Lines>
  <Paragraphs>65</Paragraphs>
  <ScaleCrop>false</ScaleCrop>
  <HeadingPairs>
    <vt:vector size="2" baseType="variant">
      <vt:variant>
        <vt:lpstr>Titolo</vt:lpstr>
      </vt:variant>
      <vt:variant>
        <vt:i4>1</vt:i4>
      </vt:variant>
    </vt:vector>
  </HeadingPairs>
  <TitlesOfParts>
    <vt:vector size="1" baseType="lpstr">
      <vt:lpstr>Allegato a Procedura o Specifica</vt:lpstr>
    </vt:vector>
  </TitlesOfParts>
  <Company>Italferr S.p.A.</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Procedura o Specifica</dc:title>
  <dc:creator>PERUCCHINI ROBERTO</dc:creator>
  <cp:lastModifiedBy>Palazzo Annachiara</cp:lastModifiedBy>
  <cp:revision>7</cp:revision>
  <cp:lastPrinted>2025-11-05T09:51:00Z</cp:lastPrinted>
  <dcterms:created xsi:type="dcterms:W3CDTF">2026-03-13T12:08:00Z</dcterms:created>
  <dcterms:modified xsi:type="dcterms:W3CDTF">2026-03-30T09:42:00Z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44a90e-04f7-4d21-b494-cfe49b26ce55_Enabled">
    <vt:lpwstr>true</vt:lpwstr>
  </property>
  <property fmtid="{D5CDD505-2E9C-101B-9397-08002B2CF9AE}" pid="3" name="MSIP_Label_8a44a90e-04f7-4d21-b494-cfe49b26ce55_SetDate">
    <vt:lpwstr>2022-08-24T08:00:28Z</vt:lpwstr>
  </property>
  <property fmtid="{D5CDD505-2E9C-101B-9397-08002B2CF9AE}" pid="4" name="MSIP_Label_8a44a90e-04f7-4d21-b494-cfe49b26ce55_Method">
    <vt:lpwstr>Privileged</vt:lpwstr>
  </property>
  <property fmtid="{D5CDD505-2E9C-101B-9397-08002B2CF9AE}" pid="5" name="MSIP_Label_8a44a90e-04f7-4d21-b494-cfe49b26ce55_Name">
    <vt:lpwstr>Internal use without footer</vt:lpwstr>
  </property>
  <property fmtid="{D5CDD505-2E9C-101B-9397-08002B2CF9AE}" pid="6" name="MSIP_Label_8a44a90e-04f7-4d21-b494-cfe49b26ce55_SiteId">
    <vt:lpwstr>4c8a6547-459a-4b75-a3dc-f66efe3e9c4e</vt:lpwstr>
  </property>
  <property fmtid="{D5CDD505-2E9C-101B-9397-08002B2CF9AE}" pid="7" name="MSIP_Label_8a44a90e-04f7-4d21-b494-cfe49b26ce55_ActionId">
    <vt:lpwstr>f550cdc4-69f4-45d1-b71c-7f8fdde93ec8</vt:lpwstr>
  </property>
  <property fmtid="{D5CDD505-2E9C-101B-9397-08002B2CF9AE}" pid="8" name="MSIP_Label_8a44a90e-04f7-4d21-b494-cfe49b26ce55_ContentBits">
    <vt:lpwstr>0</vt:lpwstr>
  </property>
  <property fmtid="{D5CDD505-2E9C-101B-9397-08002B2CF9AE}" pid="9" name="ContentTypeId">
    <vt:lpwstr>0x010100191EC9FE601BB1429FAF107E50DCE7E4</vt:lpwstr>
  </property>
  <property fmtid="{D5CDD505-2E9C-101B-9397-08002B2CF9AE}" pid="10" name="MediaServiceImageTags">
    <vt:lpwstr/>
  </property>
</Properties>
</file>